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684EA" w14:textId="77777777" w:rsidR="00C919D8" w:rsidRDefault="00C919D8" w:rsidP="00C919D8">
      <w:pPr>
        <w:rPr>
          <w:rFonts w:ascii="Meiryo" w:eastAsia="Meiryo" w:hAnsi="Meiryo"/>
          <w:b/>
          <w:bCs/>
          <w:color w:val="333333"/>
          <w:sz w:val="23"/>
          <w:szCs w:val="23"/>
          <w:shd w:val="clear" w:color="auto" w:fill="FFFFFF"/>
        </w:rPr>
      </w:pPr>
      <w:r>
        <w:rPr>
          <w:rFonts w:hint="eastAsia"/>
        </w:rPr>
        <w:t xml:space="preserve">기업 분석 </w:t>
      </w:r>
      <w:r>
        <w:t xml:space="preserve">- </w:t>
      </w:r>
      <w:r>
        <w:rPr>
          <w:rFonts w:ascii="Meiryo" w:eastAsia="Meiryo" w:hAnsi="Meiryo" w:hint="eastAsia"/>
          <w:b/>
          <w:bCs/>
          <w:color w:val="333333"/>
          <w:sz w:val="23"/>
          <w:szCs w:val="23"/>
          <w:shd w:val="clear" w:color="auto" w:fill="FFFFFF"/>
        </w:rPr>
        <w:t xml:space="preserve">Accenture </w:t>
      </w:r>
      <w:r>
        <w:rPr>
          <w:rFonts w:ascii="Meiryo" w:eastAsia="Meiryo" w:hAnsi="Meiryo"/>
          <w:b/>
          <w:bCs/>
          <w:color w:val="333333"/>
          <w:sz w:val="23"/>
          <w:szCs w:val="23"/>
          <w:shd w:val="clear" w:color="auto" w:fill="FFFFFF"/>
        </w:rPr>
        <w:t>A</w:t>
      </w:r>
    </w:p>
    <w:p w14:paraId="3EAF3AF1" w14:textId="77777777" w:rsidR="006C3729" w:rsidRDefault="006C3729">
      <w:pPr>
        <w:rPr>
          <w:rFonts w:ascii="Meiryo" w:eastAsia="Meiryo" w:hAnsi="Meiryo"/>
          <w:b/>
          <w:bCs/>
          <w:color w:val="333333"/>
          <w:sz w:val="23"/>
          <w:szCs w:val="23"/>
          <w:shd w:val="clear" w:color="auto" w:fill="FFFFFF"/>
        </w:rPr>
      </w:pPr>
    </w:p>
    <w:p w14:paraId="1C88AC68" w14:textId="76B113A8" w:rsidR="006C3729" w:rsidRDefault="006C3729" w:rsidP="006C3729">
      <w:pPr>
        <w:pStyle w:val="a3"/>
        <w:numPr>
          <w:ilvl w:val="0"/>
          <w:numId w:val="1"/>
        </w:numPr>
        <w:ind w:leftChars="0"/>
      </w:pPr>
      <w:r>
        <w:rPr>
          <w:rFonts w:hint="eastAsia"/>
        </w:rPr>
        <w:t xml:space="preserve">사업 </w:t>
      </w:r>
      <w:r>
        <w:t>summary</w:t>
      </w:r>
    </w:p>
    <w:p w14:paraId="439526AC" w14:textId="77777777" w:rsidR="006C3729" w:rsidRDefault="006C3729" w:rsidP="006C3729">
      <w:pPr>
        <w:pStyle w:val="a3"/>
        <w:ind w:leftChars="0"/>
        <w:rPr>
          <w:rFonts w:ascii="Meiryo" w:eastAsia="Meiryo" w:hAnsi="Meiryo"/>
          <w:color w:val="333333"/>
          <w:sz w:val="23"/>
          <w:szCs w:val="23"/>
          <w:shd w:val="clear" w:color="auto" w:fill="FFFFFF"/>
          <w:lang w:eastAsia="ja-JP"/>
        </w:rPr>
      </w:pPr>
      <w:r>
        <w:rPr>
          <w:rFonts w:ascii="Meiryo" w:eastAsia="Meiryo" w:hAnsi="Meiryo" w:hint="eastAsia"/>
          <w:color w:val="333333"/>
          <w:sz w:val="23"/>
          <w:szCs w:val="23"/>
          <w:shd w:val="clear" w:color="auto" w:fill="FFFFFF"/>
          <w:lang w:eastAsia="ja-JP"/>
        </w:rPr>
        <w:t>組織を専門別に</w:t>
      </w:r>
    </w:p>
    <w:p w14:paraId="27C3E934" w14:textId="77777777" w:rsidR="006C3729" w:rsidRDefault="006C3729" w:rsidP="006C3729">
      <w:pPr>
        <w:pStyle w:val="a3"/>
        <w:ind w:leftChars="0"/>
        <w:rPr>
          <w:rFonts w:ascii="Meiryo" w:eastAsia="Meiryo" w:hAnsi="Meiryo"/>
          <w:color w:val="333333"/>
          <w:sz w:val="23"/>
          <w:szCs w:val="23"/>
          <w:shd w:val="clear" w:color="auto" w:fill="FFFFFF"/>
          <w:lang w:eastAsia="ja-JP"/>
        </w:rPr>
      </w:pPr>
      <w:r>
        <w:rPr>
          <w:rFonts w:ascii="Meiryo" w:eastAsia="Meiryo" w:hAnsi="Meiryo" w:hint="eastAsia"/>
          <w:color w:val="333333"/>
          <w:sz w:val="23"/>
          <w:szCs w:val="23"/>
          <w:shd w:val="clear" w:color="auto" w:fill="FFFFFF"/>
          <w:lang w:eastAsia="ja-JP"/>
        </w:rPr>
        <w:t>5種類（ストラテジー＆コンサルティング、テクノロジー、オペレーション、インダストリーX、ソング）、</w:t>
      </w:r>
    </w:p>
    <w:p w14:paraId="30D24AE8" w14:textId="77777777" w:rsidR="006C3729" w:rsidRDefault="006C3729" w:rsidP="006C3729">
      <w:pPr>
        <w:pStyle w:val="a3"/>
        <w:ind w:leftChars="0"/>
        <w:rPr>
          <w:rFonts w:ascii="Meiryo" w:eastAsia="Meiryo" w:hAnsi="Meiryo"/>
          <w:color w:val="333333"/>
          <w:sz w:val="23"/>
          <w:szCs w:val="23"/>
          <w:shd w:val="clear" w:color="auto" w:fill="FFFFFF"/>
          <w:lang w:eastAsia="ja-JP"/>
        </w:rPr>
      </w:pPr>
      <w:r>
        <w:rPr>
          <w:rFonts w:ascii="Meiryo" w:eastAsia="Meiryo" w:hAnsi="Meiryo" w:hint="eastAsia"/>
          <w:color w:val="333333"/>
          <w:sz w:val="23"/>
          <w:szCs w:val="23"/>
          <w:shd w:val="clear" w:color="auto" w:fill="FFFFFF"/>
          <w:lang w:eastAsia="ja-JP"/>
        </w:rPr>
        <w:t>顧客業界別に5グループ（通信・メディア＆テクノロジー、金融サービス、ヘルスケア＆公共サービス、製造業、資源関連）</w:t>
      </w:r>
    </w:p>
    <w:p w14:paraId="38D9D457" w14:textId="21D62EE8" w:rsidR="006C3729" w:rsidRDefault="006C3729" w:rsidP="006C3729">
      <w:pPr>
        <w:pStyle w:val="a3"/>
        <w:ind w:leftChars="0"/>
        <w:rPr>
          <w:rFonts w:hint="eastAsia"/>
          <w:lang w:eastAsia="ja-JP"/>
        </w:rPr>
      </w:pPr>
      <w:r>
        <w:rPr>
          <w:rFonts w:ascii="Meiryo" w:eastAsia="Meiryo" w:hAnsi="Meiryo" w:hint="eastAsia"/>
          <w:color w:val="333333"/>
          <w:sz w:val="23"/>
          <w:szCs w:val="23"/>
          <w:shd w:val="clear" w:color="auto" w:fill="FFFFFF"/>
          <w:lang w:eastAsia="ja-JP"/>
        </w:rPr>
        <w:t>に区分</w:t>
      </w:r>
      <w:r>
        <w:rPr>
          <w:rFonts w:ascii="Meiryo" w:eastAsia="Meiryo" w:hAnsi="Meiryo" w:hint="eastAsia"/>
          <w:color w:val="333333"/>
          <w:sz w:val="23"/>
          <w:szCs w:val="23"/>
          <w:shd w:val="clear" w:color="auto" w:fill="FFFFFF"/>
          <w:lang w:eastAsia="ja-JP"/>
        </w:rPr>
        <w:t>できる</w:t>
      </w:r>
    </w:p>
    <w:p w14:paraId="78FA3B5F" w14:textId="53D15C8C" w:rsidR="006C3729" w:rsidRDefault="00C919D8" w:rsidP="006C3729">
      <w:pPr>
        <w:pStyle w:val="a3"/>
        <w:numPr>
          <w:ilvl w:val="0"/>
          <w:numId w:val="1"/>
        </w:numPr>
        <w:ind w:leftChars="0"/>
        <w:rPr>
          <w:lang w:eastAsia="ja-JP"/>
        </w:rPr>
      </w:pPr>
      <w:r>
        <w:rPr>
          <w:rFonts w:hint="eastAsia"/>
        </w:rPr>
        <w:t xml:space="preserve">경영자의 </w:t>
      </w:r>
      <w:proofErr w:type="spellStart"/>
      <w:r>
        <w:rPr>
          <w:rFonts w:hint="eastAsia"/>
        </w:rPr>
        <w:t>인사글</w:t>
      </w:r>
      <w:proofErr w:type="spellEnd"/>
    </w:p>
    <w:p w14:paraId="7F764D5C" w14:textId="73291923" w:rsidR="00C919D8" w:rsidRDefault="00C919D8" w:rsidP="00C919D8">
      <w:pPr>
        <w:pStyle w:val="a3"/>
        <w:ind w:leftChars="0"/>
        <w:rPr>
          <w:lang w:eastAsia="ja-JP"/>
        </w:rPr>
      </w:pPr>
      <w:r w:rsidRPr="00C919D8">
        <w:rPr>
          <w:lang w:eastAsia="ja-JP"/>
        </w:rPr>
        <w:t>「世界中のアクセンチュア社員は、ひとつの普遍的な思想を持っています。自分たちの行動と、お客</w:t>
      </w:r>
      <w:r w:rsidRPr="00C919D8">
        <w:rPr>
          <w:rFonts w:ascii="MS Gothic" w:eastAsia="MS Gothic" w:hAnsi="MS Gothic" w:cs="MS Gothic" w:hint="eastAsia"/>
          <w:lang w:eastAsia="ja-JP"/>
        </w:rPr>
        <w:t>様</w:t>
      </w:r>
      <w:r w:rsidRPr="00C919D8">
        <w:rPr>
          <w:rFonts w:hint="eastAsia"/>
          <w:lang w:eastAsia="ja-JP"/>
        </w:rPr>
        <w:t>やコミュニティ</w:t>
      </w:r>
      <w:r w:rsidRPr="00C919D8">
        <w:rPr>
          <w:rFonts w:ascii="Apple SD Gothic Neo" w:eastAsia="Apple SD Gothic Neo" w:hAnsi="Apple SD Gothic Neo" w:cs="Apple SD Gothic Neo" w:hint="eastAsia"/>
          <w:lang w:eastAsia="ja-JP"/>
        </w:rPr>
        <w:t>ー</w:t>
      </w:r>
      <w:r w:rsidRPr="00C919D8">
        <w:rPr>
          <w:rFonts w:hint="eastAsia"/>
          <w:lang w:eastAsia="ja-JP"/>
        </w:rPr>
        <w:t>に</w:t>
      </w:r>
      <w:r w:rsidRPr="00C919D8">
        <w:rPr>
          <w:rFonts w:ascii="MS Gothic" w:eastAsia="MS Gothic" w:hAnsi="MS Gothic" w:cs="MS Gothic" w:hint="eastAsia"/>
          <w:lang w:eastAsia="ja-JP"/>
        </w:rPr>
        <w:t>対</w:t>
      </w:r>
      <w:r w:rsidRPr="00C919D8">
        <w:rPr>
          <w:rFonts w:hint="eastAsia"/>
          <w:lang w:eastAsia="ja-JP"/>
        </w:rPr>
        <w:t>して自身が及ぼす影響について常に深く配慮するという考え方です。この思想は、すべての社員が</w:t>
      </w:r>
      <w:r w:rsidRPr="00C919D8">
        <w:rPr>
          <w:rFonts w:ascii="MS Gothic" w:eastAsia="MS Gothic" w:hAnsi="MS Gothic" w:cs="MS Gothic" w:hint="eastAsia"/>
          <w:lang w:eastAsia="ja-JP"/>
        </w:rPr>
        <w:t>当</w:t>
      </w:r>
      <w:r w:rsidRPr="00C919D8">
        <w:rPr>
          <w:rFonts w:hint="eastAsia"/>
          <w:lang w:eastAsia="ja-JP"/>
        </w:rPr>
        <w:t>事者として持つべきものでもあります。」</w:t>
      </w:r>
    </w:p>
    <w:p w14:paraId="7B568800" w14:textId="38F89176" w:rsidR="00C919D8" w:rsidRDefault="00C919D8" w:rsidP="00C919D8">
      <w:pPr>
        <w:pStyle w:val="a3"/>
        <w:numPr>
          <w:ilvl w:val="0"/>
          <w:numId w:val="1"/>
        </w:numPr>
        <w:ind w:leftChars="0"/>
      </w:pPr>
      <w:r>
        <w:rPr>
          <w:rFonts w:hint="eastAsia"/>
        </w:rPr>
        <w:t>회사 평판</w:t>
      </w:r>
    </w:p>
    <w:p w14:paraId="6ADCCFF7" w14:textId="77777777" w:rsidR="00C919D8" w:rsidRDefault="00C919D8" w:rsidP="00C919D8">
      <w:pPr>
        <w:pStyle w:val="a3"/>
        <w:ind w:leftChars="0"/>
        <w:rPr>
          <w:rFonts w:hint="eastAsia"/>
        </w:rPr>
      </w:pPr>
    </w:p>
    <w:p w14:paraId="07D7ABAD" w14:textId="6D569A4B" w:rsidR="00C919D8" w:rsidRDefault="00C919D8" w:rsidP="00C919D8">
      <w:pPr>
        <w:ind w:left="440"/>
      </w:pPr>
      <w:r w:rsidRPr="00C919D8">
        <w:drawing>
          <wp:inline distT="0" distB="0" distL="0" distR="0" wp14:anchorId="70063C7A" wp14:editId="5CDB6B6F">
            <wp:extent cx="5928610" cy="3720981"/>
            <wp:effectExtent l="0" t="0" r="2540" b="635"/>
            <wp:docPr id="136046052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460526" name=""/>
                    <pic:cNvPicPr/>
                  </pic:nvPicPr>
                  <pic:blipFill>
                    <a:blip r:embed="rId5"/>
                    <a:stretch>
                      <a:fillRect/>
                    </a:stretch>
                  </pic:blipFill>
                  <pic:spPr>
                    <a:xfrm>
                      <a:off x="0" y="0"/>
                      <a:ext cx="6018349" cy="3777304"/>
                    </a:xfrm>
                    <a:prstGeom prst="rect">
                      <a:avLst/>
                    </a:prstGeom>
                  </pic:spPr>
                </pic:pic>
              </a:graphicData>
            </a:graphic>
          </wp:inline>
        </w:drawing>
      </w:r>
    </w:p>
    <w:p w14:paraId="45B1A3FD" w14:textId="1DE7F8B9" w:rsidR="00C919D8" w:rsidRDefault="00C919D8" w:rsidP="00C919D8">
      <w:pPr>
        <w:pStyle w:val="a3"/>
        <w:numPr>
          <w:ilvl w:val="0"/>
          <w:numId w:val="1"/>
        </w:numPr>
        <w:ind w:leftChars="0"/>
      </w:pPr>
      <w:r>
        <w:rPr>
          <w:rFonts w:hint="eastAsia"/>
        </w:rPr>
        <w:t>채용 공고</w:t>
      </w:r>
    </w:p>
    <w:p w14:paraId="42C3C972" w14:textId="2E29762C" w:rsidR="00C919D8" w:rsidRDefault="00C919D8" w:rsidP="00C919D8">
      <w:pPr>
        <w:pStyle w:val="a3"/>
        <w:ind w:leftChars="0"/>
      </w:pPr>
      <w:r w:rsidRPr="00C919D8">
        <w:lastRenderedPageBreak/>
        <w:drawing>
          <wp:inline distT="0" distB="0" distL="0" distR="0" wp14:anchorId="07A731A2" wp14:editId="3427B772">
            <wp:extent cx="4708525" cy="8697595"/>
            <wp:effectExtent l="0" t="0" r="3175" b="1905"/>
            <wp:docPr id="944935893" name="그림 1" descr="텍스트, 스크린샷, 폰트,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935893" name="그림 1" descr="텍스트, 스크린샷, 폰트, 디자인이(가) 표시된 사진&#10;&#10;자동 생성된 설명"/>
                    <pic:cNvPicPr/>
                  </pic:nvPicPr>
                  <pic:blipFill>
                    <a:blip r:embed="rId6"/>
                    <a:stretch>
                      <a:fillRect/>
                    </a:stretch>
                  </pic:blipFill>
                  <pic:spPr>
                    <a:xfrm>
                      <a:off x="0" y="0"/>
                      <a:ext cx="4708525" cy="8697595"/>
                    </a:xfrm>
                    <a:prstGeom prst="rect">
                      <a:avLst/>
                    </a:prstGeom>
                  </pic:spPr>
                </pic:pic>
              </a:graphicData>
            </a:graphic>
          </wp:inline>
        </w:drawing>
      </w:r>
    </w:p>
    <w:p w14:paraId="30956102" w14:textId="713F16C2" w:rsidR="00C919D8" w:rsidRDefault="00C919D8" w:rsidP="00C919D8">
      <w:pPr>
        <w:pStyle w:val="a3"/>
        <w:numPr>
          <w:ilvl w:val="0"/>
          <w:numId w:val="1"/>
        </w:numPr>
        <w:ind w:leftChars="0"/>
      </w:pPr>
      <w:r>
        <w:rPr>
          <w:rFonts w:hint="eastAsia"/>
        </w:rPr>
        <w:lastRenderedPageBreak/>
        <w:t>사업 보고서</w:t>
      </w:r>
    </w:p>
    <w:p w14:paraId="1C7ABC12" w14:textId="7AD3A245" w:rsidR="00C919D8" w:rsidRDefault="00C919D8" w:rsidP="00C919D8">
      <w:pPr>
        <w:pStyle w:val="a3"/>
        <w:ind w:leftChars="0"/>
      </w:pPr>
      <w:hyperlink r:id="rId7" w:history="1">
        <w:r w:rsidRPr="00D34393">
          <w:rPr>
            <w:rStyle w:val="a4"/>
          </w:rPr>
          <w:t>https://www.accenture.com/content/dam/accenture/final/capabilities/corporate-functions/marketing-and-communications/marketing---communications/document/Accenture-Fiscal-2023-Annual-Report.pdf#zoom=50</w:t>
        </w:r>
      </w:hyperlink>
    </w:p>
    <w:p w14:paraId="1088B50F" w14:textId="3AA44F13" w:rsidR="00C919D8" w:rsidRPr="00C919D8" w:rsidRDefault="00C919D8" w:rsidP="00C919D8">
      <w:pPr>
        <w:pStyle w:val="a3"/>
        <w:ind w:leftChars="0"/>
        <w:rPr>
          <w:rFonts w:hint="eastAsia"/>
        </w:rPr>
      </w:pPr>
    </w:p>
    <w:sectPr w:rsidR="00C919D8" w:rsidRPr="00C919D8">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eiryo">
    <w:altName w:val="メイリオ"/>
    <w:panose1 w:val="020B0604030504040204"/>
    <w:charset w:val="80"/>
    <w:family w:val="swiss"/>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Apple SD Gothic Neo">
    <w:panose1 w:val="02000300000000000000"/>
    <w:charset w:val="81"/>
    <w:family w:val="auto"/>
    <w:pitch w:val="variable"/>
    <w:sig w:usb0="00000203" w:usb1="29D72C10" w:usb2="00000010" w:usb3="00000000" w:csb0="0028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84A91"/>
    <w:multiLevelType w:val="hybridMultilevel"/>
    <w:tmpl w:val="D64E3006"/>
    <w:lvl w:ilvl="0" w:tplc="8C52C2E2">
      <w:start w:val="1"/>
      <w:numFmt w:val="decimal"/>
      <w:lvlText w:val="%1."/>
      <w:lvlJc w:val="left"/>
      <w:pPr>
        <w:ind w:left="800" w:hanging="360"/>
      </w:pPr>
      <w:rPr>
        <w:rFonts w:ascii="Meiryo" w:eastAsia="Meiryo" w:hAnsi="Meiryo" w:hint="default"/>
        <w:b/>
        <w:color w:val="333333"/>
        <w:sz w:val="23"/>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num w:numId="1" w16cid:durableId="6171787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729"/>
    <w:rsid w:val="006C3729"/>
    <w:rsid w:val="00C919D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524F2E28"/>
  <w15:chartTrackingRefBased/>
  <w15:docId w15:val="{8BA7B9B1-E11D-5A49-BB4C-B688241C0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4"/>
        <w:lang w:val="en-US" w:eastAsia="ko-KR"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rPr>
      <w14:ligatures w14:val="none"/>
    </w:rPr>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3729"/>
    <w:pPr>
      <w:ind w:leftChars="400" w:left="800"/>
    </w:pPr>
  </w:style>
  <w:style w:type="character" w:styleId="a4">
    <w:name w:val="Hyperlink"/>
    <w:basedOn w:val="a0"/>
    <w:uiPriority w:val="99"/>
    <w:unhideWhenUsed/>
    <w:rsid w:val="00C919D8"/>
    <w:rPr>
      <w:color w:val="0563C1" w:themeColor="hyperlink"/>
      <w:u w:val="single"/>
    </w:rPr>
  </w:style>
  <w:style w:type="character" w:styleId="a5">
    <w:name w:val="Unresolved Mention"/>
    <w:basedOn w:val="a0"/>
    <w:uiPriority w:val="99"/>
    <w:semiHidden/>
    <w:unhideWhenUsed/>
    <w:rsid w:val="00C919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ccenture.com/content/dam/accenture/final/capabilities/corporate-functions/marketing-and-communications/marketing---communications/document/Accenture-Fiscal-2023-Annual-Report.pdf#zoom=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108</Words>
  <Characters>617</Characters>
  <Application>Microsoft Office Word</Application>
  <DocSecurity>0</DocSecurity>
  <Lines>5</Lines>
  <Paragraphs>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JUNHYEOK AHN</dc:creator>
  <cp:keywords/>
  <dc:description/>
  <cp:lastModifiedBy>JUNHYEOK AHN</cp:lastModifiedBy>
  <cp:revision>1</cp:revision>
  <dcterms:created xsi:type="dcterms:W3CDTF">2024-04-27T16:33:00Z</dcterms:created>
  <dcterms:modified xsi:type="dcterms:W3CDTF">2024-04-27T16:54:00Z</dcterms:modified>
</cp:coreProperties>
</file>