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9789D" w14:textId="7C13D569" w:rsidR="006B0E8A" w:rsidRDefault="006B0E8A">
      <w:r>
        <w:rPr>
          <w:rFonts w:hint="eastAsia"/>
        </w:rPr>
        <w:t xml:space="preserve">기업명: </w:t>
      </w:r>
      <w:r w:rsidR="002B4C51">
        <w:t>PPIH</w:t>
      </w:r>
    </w:p>
    <w:p w14:paraId="28F1F1B4" w14:textId="77777777" w:rsidR="002B4C51" w:rsidRDefault="006B0E8A" w:rsidP="002B4C51">
      <w:pPr>
        <w:pStyle w:val="a6"/>
        <w:numPr>
          <w:ilvl w:val="0"/>
          <w:numId w:val="1"/>
        </w:numPr>
        <w:spacing w:line="259" w:lineRule="auto"/>
        <w:jc w:val="both"/>
      </w:pPr>
      <w:r>
        <w:t>주요기업 리스트 각 기업의 사업 summary 작성</w:t>
      </w:r>
    </w:p>
    <w:p w14:paraId="336DEF45" w14:textId="2351C515" w:rsidR="002B4C51" w:rsidRDefault="002B4C51" w:rsidP="002B4C51">
      <w:pPr>
        <w:spacing w:line="259" w:lineRule="auto"/>
        <w:jc w:val="both"/>
      </w:pPr>
      <w:r>
        <w:rPr>
          <w:rFonts w:hint="eastAsia"/>
        </w:rPr>
        <w:t>할인판매점</w:t>
      </w:r>
      <w:r w:rsidRPr="002B4C51">
        <w:t xml:space="preserve"> ‘돈키호테’ </w:t>
      </w:r>
      <w:proofErr w:type="spellStart"/>
      <w:r w:rsidRPr="002B4C51">
        <w:t>를</w:t>
      </w:r>
      <w:proofErr w:type="spellEnd"/>
      <w:r w:rsidRPr="002B4C51">
        <w:t xml:space="preserve"> 비롯해 ‘UNY’ ‘DON </w:t>
      </w:r>
      <w:proofErr w:type="spellStart"/>
      <w:r w:rsidRPr="002B4C51">
        <w:t>DON</w:t>
      </w:r>
      <w:proofErr w:type="spellEnd"/>
      <w:r w:rsidRPr="002B4C51">
        <w:t xml:space="preserve"> DONKI’ 등의 소매사업을 핵심으로 하는 다양한 업</w:t>
      </w:r>
      <w:r>
        <w:rPr>
          <w:rFonts w:hint="eastAsia"/>
        </w:rPr>
        <w:t>종</w:t>
      </w:r>
      <w:r w:rsidR="00A63F2B">
        <w:rPr>
          <w:rFonts w:hint="eastAsia"/>
        </w:rPr>
        <w:t>형태</w:t>
      </w:r>
      <w:r w:rsidRPr="002B4C51">
        <w:t>로 국내외 지역의 고객에게 맞춘</w:t>
      </w:r>
      <w:r w:rsidR="00A63F2B">
        <w:rPr>
          <w:rFonts w:hint="eastAsia"/>
        </w:rPr>
        <w:t xml:space="preserve"> 서비스를</w:t>
      </w:r>
      <w:r w:rsidRPr="002B4C51">
        <w:t xml:space="preserve"> 제공하고 있다. 유통업을 통해 고객에게 기쁨과 감동을 주고 사회에 공헌하는 것을 목적으로 한 글로벌 컴퍼니</w:t>
      </w:r>
      <w:r w:rsidR="00A63F2B">
        <w:rPr>
          <w:rFonts w:hint="eastAsia"/>
        </w:rPr>
        <w:t xml:space="preserve">이다. </w:t>
      </w:r>
      <w:r w:rsidRPr="002B4C51">
        <w:t>.</w:t>
      </w:r>
    </w:p>
    <w:p w14:paraId="794CD920" w14:textId="77777777" w:rsidR="006B0E8A" w:rsidRDefault="006B0E8A" w:rsidP="006B0E8A">
      <w:pPr>
        <w:pStyle w:val="a6"/>
        <w:numPr>
          <w:ilvl w:val="0"/>
          <w:numId w:val="1"/>
        </w:numPr>
        <w:spacing w:line="259" w:lineRule="auto"/>
        <w:jc w:val="both"/>
      </w:pPr>
      <w:r>
        <w:t xml:space="preserve">주요기업의 연간 결산서 2 </w:t>
      </w:r>
      <w:proofErr w:type="spellStart"/>
      <w:r>
        <w:t>년분</w:t>
      </w:r>
      <w:proofErr w:type="spellEnd"/>
      <w:r>
        <w:t xml:space="preserve"> 찾아오기 (pdf 파일) (3 개회사이상)</w:t>
      </w:r>
    </w:p>
    <w:p w14:paraId="05A34E14" w14:textId="1DAB060D" w:rsidR="00A63F2B" w:rsidRDefault="00A63F2B" w:rsidP="00A63F2B">
      <w:pPr>
        <w:spacing w:line="259" w:lineRule="auto"/>
        <w:jc w:val="both"/>
      </w:pPr>
      <w:hyperlink r:id="rId5" w:history="1">
        <w:r w:rsidRPr="001C1395">
          <w:rPr>
            <w:rStyle w:val="aa"/>
          </w:rPr>
          <w:t>https://ppih.co.jp/ir/library/earnings/pdf/PPIH_FY2024_Q3_Financial_Results_J.pdf</w:t>
        </w:r>
      </w:hyperlink>
    </w:p>
    <w:p w14:paraId="24619E78" w14:textId="5584A2FC" w:rsidR="00A63F2B" w:rsidRDefault="00A63F2B" w:rsidP="00A63F2B">
      <w:pPr>
        <w:spacing w:line="259" w:lineRule="auto"/>
        <w:jc w:val="both"/>
      </w:pPr>
      <w:hyperlink r:id="rId6" w:history="1">
        <w:r w:rsidRPr="001C1395">
          <w:rPr>
            <w:rStyle w:val="aa"/>
          </w:rPr>
          <w:t>https://ppih.co.jp/ir/library/earnings/pdf/PPIH_FY2024_Q2_Financial_Results_J.pdf</w:t>
        </w:r>
      </w:hyperlink>
    </w:p>
    <w:p w14:paraId="0BFE6C22" w14:textId="3E3B68F1" w:rsidR="00A63F2B" w:rsidRDefault="00A63F2B" w:rsidP="00A63F2B">
      <w:pPr>
        <w:spacing w:line="259" w:lineRule="auto"/>
        <w:jc w:val="both"/>
      </w:pPr>
      <w:hyperlink r:id="rId7" w:history="1">
        <w:r w:rsidRPr="001C1395">
          <w:rPr>
            <w:rStyle w:val="aa"/>
          </w:rPr>
          <w:t>https://ppih.co.jp/ir/library/earnings/pdf/PPIH_FY2024_Q1_Financial_Results_J.pdf</w:t>
        </w:r>
      </w:hyperlink>
    </w:p>
    <w:p w14:paraId="408FACB7" w14:textId="554CAD58" w:rsidR="00A63F2B" w:rsidRPr="00A63F2B" w:rsidRDefault="00A63F2B" w:rsidP="002B4C51">
      <w:pPr>
        <w:spacing w:line="259" w:lineRule="auto"/>
        <w:jc w:val="both"/>
        <w:rPr>
          <w:rFonts w:hint="eastAsia"/>
        </w:rPr>
      </w:pPr>
      <w:hyperlink r:id="rId8" w:history="1">
        <w:r w:rsidRPr="001C1395">
          <w:rPr>
            <w:rStyle w:val="aa"/>
          </w:rPr>
          <w:t>https://ppih.co.jp/ir/library/earnings/pdf/PPIH_FY2023_Q4_Financial_Results_J.pdf</w:t>
        </w:r>
      </w:hyperlink>
    </w:p>
    <w:p w14:paraId="785AC66F" w14:textId="77777777" w:rsidR="002B4C51" w:rsidRDefault="006B0E8A" w:rsidP="006B0E8A">
      <w:pPr>
        <w:pStyle w:val="a6"/>
        <w:numPr>
          <w:ilvl w:val="0"/>
          <w:numId w:val="1"/>
        </w:numPr>
        <w:spacing w:line="259" w:lineRule="auto"/>
        <w:jc w:val="both"/>
      </w:pPr>
      <w:r>
        <w:t>주요기업의 사업보고서 또는 회사 중장기 사업계획서 찾아오기(3 개회사이상)</w:t>
      </w:r>
    </w:p>
    <w:p w14:paraId="5BD449AD" w14:textId="451F7F3F" w:rsidR="006B0E8A" w:rsidRDefault="006B0E8A" w:rsidP="002B4C51">
      <w:pPr>
        <w:spacing w:line="259" w:lineRule="auto"/>
        <w:jc w:val="both"/>
        <w:rPr>
          <w:lang w:eastAsia="ja-JP"/>
        </w:rPr>
      </w:pPr>
      <w:r>
        <w:t xml:space="preserve"> </w:t>
      </w:r>
      <w:hyperlink r:id="rId9" w:history="1">
        <w:r w:rsidR="00A63F2B" w:rsidRPr="001C1395">
          <w:rPr>
            <w:rStyle w:val="aa"/>
          </w:rPr>
          <w:t>https://ppih.co.jp/ir/library/earnings/pdf/PPIH_Visionary_2025-2030.pdf</w:t>
        </w:r>
      </w:hyperlink>
    </w:p>
    <w:p w14:paraId="62CCED32" w14:textId="6DE3B918" w:rsidR="006B0E8A" w:rsidRDefault="006B0E8A" w:rsidP="00A63F2B">
      <w:pPr>
        <w:pStyle w:val="a6"/>
        <w:numPr>
          <w:ilvl w:val="0"/>
          <w:numId w:val="1"/>
        </w:numPr>
      </w:pPr>
      <w:r>
        <w:rPr>
          <w:rFonts w:hint="eastAsia"/>
        </w:rPr>
        <w:t>주</w:t>
      </w:r>
      <w:r>
        <w:t>요기업의</w:t>
      </w:r>
      <w:r>
        <w:rPr>
          <w:rFonts w:hint="eastAsia"/>
        </w:rPr>
        <w:t xml:space="preserve"> 회사</w:t>
      </w:r>
      <w:r>
        <w:t xml:space="preserve"> </w:t>
      </w:r>
      <w:proofErr w:type="spellStart"/>
      <w:r>
        <w:t>비젼</w:t>
      </w:r>
      <w:proofErr w:type="spellEnd"/>
      <w:r>
        <w:t xml:space="preserve"> 또는 이념 경영자의 </w:t>
      </w:r>
      <w:proofErr w:type="spellStart"/>
      <w:r>
        <w:t>인사글</w:t>
      </w:r>
      <w:proofErr w:type="spellEnd"/>
      <w:r>
        <w:t xml:space="preserve"> 찾아오기(3 개회사이상)</w:t>
      </w:r>
    </w:p>
    <w:p w14:paraId="2A25CB5D" w14:textId="370A91D3" w:rsidR="002B4C51" w:rsidRDefault="002B4C51" w:rsidP="002B4C51">
      <w:pPr>
        <w:rPr>
          <w:rFonts w:ascii="Meiryo" w:eastAsia="Meiryo" w:hAnsi="Meiryo"/>
          <w:color w:val="333333"/>
          <w:lang w:eastAsia="ja-JP"/>
        </w:rPr>
      </w:pPr>
      <w:r>
        <w:rPr>
          <w:rFonts w:ascii="Meiryo" w:eastAsia="Meiryo" w:hAnsi="Meiryo" w:hint="eastAsia"/>
          <w:color w:val="333333"/>
          <w:lang w:eastAsia="ja-JP"/>
        </w:rPr>
        <w:t>「</w:t>
      </w:r>
      <w:proofErr w:type="spellStart"/>
      <w:r>
        <w:rPr>
          <w:rFonts w:ascii="Meiryo" w:eastAsia="Meiryo" w:hAnsi="Meiryo" w:hint="eastAsia"/>
          <w:color w:val="333333"/>
        </w:rPr>
        <w:t>顧客最優先主義</w:t>
      </w:r>
      <w:proofErr w:type="spellEnd"/>
      <w:r>
        <w:rPr>
          <w:rFonts w:ascii="Meiryo" w:eastAsia="Meiryo" w:hAnsi="Meiryo" w:hint="eastAsia"/>
          <w:color w:val="333333"/>
          <w:lang w:eastAsia="ja-JP"/>
        </w:rPr>
        <w:t>」</w:t>
      </w:r>
    </w:p>
    <w:p w14:paraId="710D292E" w14:textId="77777777" w:rsidR="002B4C51" w:rsidRDefault="002B4C51" w:rsidP="002B4C51">
      <w:r>
        <w:t xml:space="preserve">제1조　높은 뜻과 </w:t>
      </w:r>
      <w:proofErr w:type="spellStart"/>
      <w:r>
        <w:t>모랄에</w:t>
      </w:r>
      <w:proofErr w:type="spellEnd"/>
      <w:r>
        <w:t xml:space="preserve"> 뒷받침된, 무사하고 정직한 장사에 철저히</w:t>
      </w:r>
    </w:p>
    <w:p w14:paraId="20F1CB44" w14:textId="77777777" w:rsidR="002B4C51" w:rsidRDefault="002B4C51" w:rsidP="002B4C51">
      <w:r>
        <w:t>제2조　어느 시대도 두근두근 두근두근하는 놀라운 상품이 있는 매장을 구축한다</w:t>
      </w:r>
    </w:p>
    <w:p w14:paraId="770FA56C" w14:textId="77777777" w:rsidR="002B4C51" w:rsidRDefault="002B4C51" w:rsidP="002B4C51">
      <w:r>
        <w:t xml:space="preserve">제3조　현장에 대담한 권한 </w:t>
      </w:r>
      <w:proofErr w:type="spellStart"/>
      <w:r>
        <w:t>위양을</w:t>
      </w:r>
      <w:proofErr w:type="spellEnd"/>
      <w:r>
        <w:t xml:space="preserve"> 도모해, 항상 적재 적소를 재검토한다</w:t>
      </w:r>
    </w:p>
    <w:p w14:paraId="2E4A2981" w14:textId="77777777" w:rsidR="002B4C51" w:rsidRDefault="002B4C51" w:rsidP="002B4C51">
      <w:r>
        <w:t>제4조　변화 대응과 창조적 파괴를 시정하고 안정 지향과 예정 조화를 배제</w:t>
      </w:r>
    </w:p>
    <w:p w14:paraId="6E270AB5" w14:textId="77777777" w:rsidR="002B4C51" w:rsidRDefault="002B4C51" w:rsidP="002B4C51">
      <w:r>
        <w:t>제5조　과감한 도전의 손을 풀지 않고 현실을 직시한 신속한 철수를 두려워하지 않는다</w:t>
      </w:r>
    </w:p>
    <w:p w14:paraId="00B35749" w14:textId="7B283135" w:rsidR="002B4C51" w:rsidRPr="002B4C51" w:rsidRDefault="002B4C51" w:rsidP="002B4C51">
      <w:pPr>
        <w:rPr>
          <w:rFonts w:hint="eastAsia"/>
          <w:lang w:eastAsia="ja-JP"/>
        </w:rPr>
      </w:pPr>
      <w:r>
        <w:t>제6조　부리를 쫓지 않고 핵심이 되는 특기 사업을 철저히 파악한다</w:t>
      </w:r>
    </w:p>
    <w:p w14:paraId="5E43A516" w14:textId="58781016" w:rsidR="002B4C51" w:rsidRDefault="002B4C51" w:rsidP="002B4C51">
      <w:r>
        <w:t>[</w:t>
      </w:r>
      <w:r>
        <w:rPr>
          <w:rFonts w:hint="eastAsia"/>
        </w:rPr>
        <w:t xml:space="preserve">창업자의 </w:t>
      </w:r>
      <w:proofErr w:type="spellStart"/>
      <w:r>
        <w:rPr>
          <w:rFonts w:hint="eastAsia"/>
        </w:rPr>
        <w:t>메세지</w:t>
      </w:r>
      <w:proofErr w:type="spellEnd"/>
      <w:r>
        <w:rPr>
          <w:rFonts w:hint="eastAsia"/>
        </w:rPr>
        <w:t>]</w:t>
      </w:r>
    </w:p>
    <w:p w14:paraId="61268C55" w14:textId="488E2476" w:rsidR="002B4C51" w:rsidRDefault="002B4C51" w:rsidP="002B4C51">
      <w:hyperlink r:id="rId10" w:history="1">
        <w:r w:rsidRPr="001C1395">
          <w:rPr>
            <w:rStyle w:val="aa"/>
          </w:rPr>
          <w:t>https://ppih.co.jp/corp/founder/</w:t>
        </w:r>
      </w:hyperlink>
    </w:p>
    <w:p w14:paraId="5250C561" w14:textId="1BB5A730" w:rsidR="002B4C51" w:rsidRPr="002B4C51" w:rsidRDefault="002B4C51" w:rsidP="002B4C51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22DB8C9E" wp14:editId="356C784D">
            <wp:extent cx="5331907" cy="4790209"/>
            <wp:effectExtent l="0" t="0" r="2540" b="0"/>
            <wp:docPr id="378220269" name="그림 1" descr="텍스트, 인간의 얼굴, 사람, 의류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220269" name="그림 1" descr="텍스트, 인간의 얼굴, 사람, 의류이(가) 표시된 사진&#10;&#10;자동 생성된 설명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8923" cy="481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EA3A3" w14:textId="77777777" w:rsidR="006B0E8A" w:rsidRDefault="006B0E8A" w:rsidP="006B0E8A">
      <w:pPr>
        <w:pStyle w:val="a6"/>
        <w:numPr>
          <w:ilvl w:val="0"/>
          <w:numId w:val="1"/>
        </w:numPr>
        <w:spacing w:line="259" w:lineRule="auto"/>
        <w:jc w:val="both"/>
      </w:pPr>
      <w:r>
        <w:t>주요기업의 평판 찾아보기 (스크린샷) (3 개회사이상)</w:t>
      </w:r>
    </w:p>
    <w:p w14:paraId="1684C8EB" w14:textId="2DE10670" w:rsidR="002B4C51" w:rsidRDefault="002B4C51" w:rsidP="002B4C51">
      <w:pPr>
        <w:spacing w:line="259" w:lineRule="auto"/>
        <w:jc w:val="both"/>
      </w:pPr>
      <w:r>
        <w:rPr>
          <w:noProof/>
          <w:lang w:eastAsia="ja-JP"/>
        </w:rPr>
        <w:drawing>
          <wp:inline distT="0" distB="0" distL="0" distR="0" wp14:anchorId="65693AC0" wp14:editId="2B3BEFD5">
            <wp:extent cx="4613564" cy="2914529"/>
            <wp:effectExtent l="0" t="0" r="0" b="0"/>
            <wp:docPr id="793150488" name="그림 2" descr="텍스트, 스크린샷, 도표, 라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150488" name="그림 2" descr="텍스트, 스크린샷, 도표, 라인이(가) 표시된 사진&#10;&#10;자동 생성된 설명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6654" cy="2916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AF0F3F" wp14:editId="465AFA2A">
            <wp:extent cx="5731510" cy="3926840"/>
            <wp:effectExtent l="0" t="0" r="0" b="0"/>
            <wp:docPr id="1127859793" name="그림 3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859793" name="그림 3" descr="텍스트, 스크린샷, 폰트, 번호이(가) 표시된 사진&#10;&#10;자동 생성된 설명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2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CC0BEC5" wp14:editId="304AF30D">
            <wp:extent cx="5351318" cy="4665951"/>
            <wp:effectExtent l="0" t="0" r="0" b="0"/>
            <wp:docPr id="388480176" name="그림 4" descr="텍스트, 스크린샷, 번호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480176" name="그림 4" descr="텍스트, 스크린샷, 번호, 폰트이(가) 표시된 사진&#10;&#10;자동 생성된 설명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7572" cy="4671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B3F05" w14:textId="77777777" w:rsidR="006B0E8A" w:rsidRDefault="006B0E8A" w:rsidP="006B0E8A">
      <w:pPr>
        <w:pStyle w:val="a6"/>
        <w:numPr>
          <w:ilvl w:val="0"/>
          <w:numId w:val="1"/>
        </w:numPr>
        <w:spacing w:line="259" w:lineRule="auto"/>
        <w:jc w:val="both"/>
      </w:pPr>
      <w:r>
        <w:lastRenderedPageBreak/>
        <w:t>작년(</w:t>
      </w:r>
      <w:proofErr w:type="spellStart"/>
      <w:r>
        <w:t>이번년도</w:t>
      </w:r>
      <w:proofErr w:type="spellEnd"/>
      <w:r>
        <w:t>) 주요기업 신입공고 내용 찾아보기 (스크린샷) (3 개회사이상)</w:t>
      </w:r>
    </w:p>
    <w:p w14:paraId="36D49579" w14:textId="3834C6EB" w:rsidR="006B0E8A" w:rsidRDefault="00A63F2B" w:rsidP="002B4C51">
      <w:hyperlink r:id="rId15" w:history="1">
        <w:r w:rsidRPr="001C1395">
          <w:rPr>
            <w:rStyle w:val="aa"/>
          </w:rPr>
          <w:t>https://www.ppihgroup.jp/recruit/career/recruit/faq/</w:t>
        </w:r>
      </w:hyperlink>
    </w:p>
    <w:p w14:paraId="7480F15E" w14:textId="3A0C0463" w:rsidR="00A63F2B" w:rsidRDefault="00A63F2B" w:rsidP="002B4C51">
      <w:pPr>
        <w:rPr>
          <w:lang w:eastAsia="ja-JP"/>
        </w:rPr>
      </w:pPr>
      <w:hyperlink r:id="rId16" w:history="1">
        <w:r w:rsidRPr="001C1395">
          <w:rPr>
            <w:rStyle w:val="aa"/>
            <w:lang w:eastAsia="ja-JP"/>
          </w:rPr>
          <w:t>https://job.mynavi.jp/25/pc/corpinfo/displayEmployment/index?corpId=72972&amp;recruitingCourseId=59891</w:t>
        </w:r>
      </w:hyperlink>
    </w:p>
    <w:p w14:paraId="1EB0FB6E" w14:textId="426583E9" w:rsidR="00A63F2B" w:rsidRDefault="00A63F2B" w:rsidP="002B4C51">
      <w:pPr>
        <w:rPr>
          <w:rFonts w:ascii="맑은 고딕" w:eastAsia="맑은 고딕" w:hAnsi="맑은 고딕" w:cs="맑은 고딕"/>
          <w:color w:val="333333"/>
          <w:sz w:val="21"/>
          <w:szCs w:val="21"/>
          <w:shd w:val="clear" w:color="auto" w:fill="FFFFFF"/>
          <w:lang w:eastAsia="ja-JP"/>
        </w:rPr>
      </w:pPr>
      <w:r>
        <w:rPr>
          <w:rFonts w:ascii="맑은 고딕" w:eastAsia="맑은 고딕" w:hAnsi="맑은 고딕" w:cs="맑은 고딕" w:hint="eastAsia"/>
          <w:color w:val="333333"/>
          <w:sz w:val="21"/>
          <w:szCs w:val="21"/>
          <w:shd w:val="clear" w:color="auto" w:fill="FFFFFF"/>
        </w:rPr>
        <w:t>인물</w:t>
      </w:r>
      <w:r>
        <w:rPr>
          <w:rFonts w:ascii="Meiryo" w:eastAsia="Meiryo" w:hAnsi="Meiryo" w:hint="eastAsia"/>
          <w:color w:val="333333"/>
          <w:sz w:val="21"/>
          <w:szCs w:val="21"/>
          <w:shd w:val="clear" w:color="auto" w:fill="FFFFFF"/>
        </w:rPr>
        <w:t xml:space="preserve">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  <w:shd w:val="clear" w:color="auto" w:fill="FFFFFF"/>
        </w:rPr>
        <w:t>중시</w:t>
      </w:r>
      <w:r>
        <w:rPr>
          <w:rFonts w:ascii="Meiryo" w:eastAsia="Meiryo" w:hAnsi="Meiryo" w:hint="eastAsia"/>
          <w:color w:val="333333"/>
          <w:sz w:val="21"/>
          <w:szCs w:val="21"/>
          <w:shd w:val="clear" w:color="auto" w:fill="FFFFFF"/>
        </w:rPr>
        <w:t xml:space="preserve">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  <w:shd w:val="clear" w:color="auto" w:fill="FFFFFF"/>
        </w:rPr>
        <w:t>전형</w:t>
      </w:r>
    </w:p>
    <w:p w14:paraId="3809789D" w14:textId="3AB3D995" w:rsidR="00A63F2B" w:rsidRDefault="00A63F2B" w:rsidP="002B4C51">
      <w:pPr>
        <w:rPr>
          <w:rFonts w:hint="eastAsia"/>
        </w:rPr>
      </w:pP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당사의</w:t>
      </w:r>
      <w:r>
        <w:rPr>
          <w:rFonts w:ascii="Meiryo" w:eastAsia="Meiryo" w:hAnsi="Meiryo" w:hint="eastAsia"/>
          <w:color w:val="333333"/>
          <w:sz w:val="21"/>
          <w:szCs w:val="21"/>
        </w:rPr>
        <w:t xml:space="preserve"> </w:t>
      </w:r>
      <w:proofErr w:type="spellStart"/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신졸</w:t>
      </w:r>
      <w:proofErr w:type="spellEnd"/>
      <w:r>
        <w:rPr>
          <w:rFonts w:ascii="Meiryo" w:eastAsia="Meiryo" w:hAnsi="Meiryo" w:hint="eastAsia"/>
          <w:color w:val="333333"/>
          <w:sz w:val="21"/>
          <w:szCs w:val="21"/>
        </w:rPr>
        <w:t xml:space="preserve">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채용은</w:t>
      </w:r>
      <w:r>
        <w:rPr>
          <w:rFonts w:ascii="Meiryo" w:eastAsia="Meiryo" w:hAnsi="Meiryo" w:hint="eastAsia"/>
          <w:color w:val="333333"/>
          <w:sz w:val="21"/>
          <w:szCs w:val="21"/>
        </w:rPr>
        <w:t xml:space="preserve"> 「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인물</w:t>
      </w:r>
      <w:r>
        <w:rPr>
          <w:rFonts w:ascii="Meiryo" w:eastAsia="Meiryo" w:hAnsi="Meiryo" w:hint="eastAsia"/>
          <w:color w:val="333333"/>
          <w:sz w:val="21"/>
          <w:szCs w:val="21"/>
        </w:rPr>
        <w:t xml:space="preserve"> </w:t>
      </w:r>
      <w:proofErr w:type="spellStart"/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중시</w:t>
      </w:r>
      <w:r>
        <w:rPr>
          <w:rFonts w:ascii="Meiryo" w:eastAsia="Meiryo" w:hAnsi="Meiryo" w:hint="eastAsia"/>
          <w:color w:val="333333"/>
          <w:sz w:val="21"/>
          <w:szCs w:val="21"/>
        </w:rPr>
        <w:t>」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입니다</w:t>
      </w:r>
      <w:proofErr w:type="spellEnd"/>
      <w:r>
        <w:rPr>
          <w:rFonts w:ascii="Meiryo" w:eastAsia="Meiryo" w:hAnsi="Meiryo" w:hint="eastAsia"/>
          <w:color w:val="333333"/>
          <w:sz w:val="21"/>
          <w:szCs w:val="21"/>
        </w:rPr>
        <w:t>.</w:t>
      </w:r>
      <w:r>
        <w:rPr>
          <w:rFonts w:ascii="Meiryo" w:eastAsia="Meiryo" w:hAnsi="Meiryo" w:hint="eastAsia"/>
          <w:color w:val="333333"/>
          <w:sz w:val="21"/>
          <w:szCs w:val="21"/>
        </w:rPr>
        <w:br/>
        <w:t>「</w:t>
      </w:r>
      <w:proofErr w:type="spellStart"/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사람</w:t>
      </w:r>
      <w:r>
        <w:rPr>
          <w:rFonts w:ascii="Meiryo" w:eastAsia="Meiryo" w:hAnsi="Meiryo" w:hint="eastAsia"/>
          <w:color w:val="333333"/>
          <w:sz w:val="21"/>
          <w:szCs w:val="21"/>
        </w:rPr>
        <w:t>」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으로서</w:t>
      </w:r>
      <w:proofErr w:type="spellEnd"/>
      <w:r>
        <w:rPr>
          <w:rFonts w:ascii="Meiryo" w:eastAsia="Meiryo" w:hAnsi="Meiryo" w:hint="eastAsia"/>
          <w:color w:val="333333"/>
          <w:sz w:val="21"/>
          <w:szCs w:val="21"/>
        </w:rPr>
        <w:t xml:space="preserve">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직접</w:t>
      </w:r>
      <w:r>
        <w:rPr>
          <w:rFonts w:ascii="Meiryo" w:eastAsia="Meiryo" w:hAnsi="Meiryo" w:hint="eastAsia"/>
          <w:color w:val="333333"/>
          <w:sz w:val="21"/>
          <w:szCs w:val="21"/>
        </w:rPr>
        <w:t xml:space="preserve">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마주하고</w:t>
      </w:r>
      <w:r>
        <w:rPr>
          <w:rFonts w:ascii="Meiryo" w:eastAsia="Meiryo" w:hAnsi="Meiryo" w:hint="eastAsia"/>
          <w:color w:val="333333"/>
          <w:sz w:val="21"/>
          <w:szCs w:val="21"/>
        </w:rPr>
        <w:t xml:space="preserve">,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상사상애의</w:t>
      </w:r>
      <w:r>
        <w:rPr>
          <w:rFonts w:ascii="Meiryo" w:eastAsia="Meiryo" w:hAnsi="Meiryo" w:hint="eastAsia"/>
          <w:color w:val="333333"/>
          <w:sz w:val="21"/>
          <w:szCs w:val="21"/>
        </w:rPr>
        <w:t xml:space="preserve">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관계를</w:t>
      </w:r>
      <w:r>
        <w:rPr>
          <w:rFonts w:ascii="Meiryo" w:eastAsia="Meiryo" w:hAnsi="Meiryo" w:hint="eastAsia"/>
          <w:color w:val="333333"/>
          <w:sz w:val="21"/>
          <w:szCs w:val="21"/>
        </w:rPr>
        <w:t xml:space="preserve">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쌓을</w:t>
      </w:r>
      <w:r>
        <w:rPr>
          <w:rFonts w:ascii="Meiryo" w:eastAsia="Meiryo" w:hAnsi="Meiryo" w:hint="eastAsia"/>
          <w:color w:val="333333"/>
          <w:sz w:val="21"/>
          <w:szCs w:val="21"/>
        </w:rPr>
        <w:t xml:space="preserve">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수</w:t>
      </w:r>
      <w:r>
        <w:rPr>
          <w:rFonts w:ascii="Meiryo" w:eastAsia="Meiryo" w:hAnsi="Meiryo" w:hint="eastAsia"/>
          <w:color w:val="333333"/>
          <w:sz w:val="21"/>
          <w:szCs w:val="21"/>
        </w:rPr>
        <w:t xml:space="preserve">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있도록</w:t>
      </w:r>
      <w:r>
        <w:rPr>
          <w:rFonts w:ascii="Meiryo" w:eastAsia="Meiryo" w:hAnsi="Meiryo" w:hint="eastAsia"/>
          <w:color w:val="333333"/>
          <w:sz w:val="21"/>
          <w:szCs w:val="21"/>
        </w:rPr>
        <w:t xml:space="preserve">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전형하고</w:t>
      </w:r>
      <w:r>
        <w:rPr>
          <w:rFonts w:ascii="Meiryo" w:eastAsia="Meiryo" w:hAnsi="Meiryo" w:hint="eastAsia"/>
          <w:color w:val="333333"/>
          <w:sz w:val="21"/>
          <w:szCs w:val="21"/>
        </w:rPr>
        <w:t xml:space="preserve">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있습니다</w:t>
      </w:r>
      <w:r>
        <w:rPr>
          <w:rFonts w:ascii="Meiryo" w:eastAsia="Meiryo" w:hAnsi="Meiryo" w:hint="eastAsia"/>
          <w:color w:val="333333"/>
          <w:sz w:val="21"/>
          <w:szCs w:val="21"/>
        </w:rPr>
        <w:t>.</w:t>
      </w:r>
      <w:r>
        <w:rPr>
          <w:rFonts w:ascii="Meiryo" w:eastAsia="Meiryo" w:hAnsi="Meiryo" w:hint="eastAsia"/>
          <w:color w:val="333333"/>
          <w:sz w:val="21"/>
          <w:szCs w:val="21"/>
        </w:rPr>
        <w:br/>
      </w:r>
      <w:r>
        <w:rPr>
          <w:rFonts w:ascii="Meiryo" w:eastAsia="Meiryo" w:hAnsi="Meiryo" w:hint="eastAsia"/>
          <w:color w:val="333333"/>
          <w:sz w:val="21"/>
          <w:szCs w:val="21"/>
        </w:rPr>
        <w:br/>
        <w:t xml:space="preserve">　　1.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주체성</w:t>
      </w:r>
      <w:r>
        <w:rPr>
          <w:rFonts w:ascii="Meiryo" w:eastAsia="Meiryo" w:hAnsi="Meiryo" w:hint="eastAsia"/>
          <w:color w:val="333333"/>
          <w:sz w:val="21"/>
          <w:szCs w:val="21"/>
        </w:rPr>
        <w:t xml:space="preserve">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을</w:t>
      </w:r>
      <w:r>
        <w:rPr>
          <w:rFonts w:ascii="Meiryo" w:eastAsia="Meiryo" w:hAnsi="Meiryo" w:hint="eastAsia"/>
          <w:color w:val="333333"/>
          <w:sz w:val="21"/>
          <w:szCs w:val="21"/>
        </w:rPr>
        <w:t xml:space="preserve">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가지고</w:t>
      </w:r>
      <w:r>
        <w:rPr>
          <w:rFonts w:ascii="Meiryo" w:eastAsia="Meiryo" w:hAnsi="Meiryo" w:hint="eastAsia"/>
          <w:color w:val="333333"/>
          <w:sz w:val="21"/>
          <w:szCs w:val="21"/>
        </w:rPr>
        <w:t xml:space="preserve">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행동할</w:t>
      </w:r>
      <w:r>
        <w:rPr>
          <w:rFonts w:ascii="Meiryo" w:eastAsia="Meiryo" w:hAnsi="Meiryo" w:hint="eastAsia"/>
          <w:color w:val="333333"/>
          <w:sz w:val="21"/>
          <w:szCs w:val="21"/>
        </w:rPr>
        <w:t xml:space="preserve">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수</w:t>
      </w:r>
      <w:r>
        <w:rPr>
          <w:rFonts w:ascii="Meiryo" w:eastAsia="Meiryo" w:hAnsi="Meiryo" w:hint="eastAsia"/>
          <w:color w:val="333333"/>
          <w:sz w:val="21"/>
          <w:szCs w:val="21"/>
        </w:rPr>
        <w:t xml:space="preserve">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있는</w:t>
      </w:r>
      <w:r>
        <w:rPr>
          <w:rFonts w:ascii="Meiryo" w:eastAsia="Meiryo" w:hAnsi="Meiryo" w:hint="eastAsia"/>
          <w:color w:val="333333"/>
          <w:sz w:val="21"/>
          <w:szCs w:val="21"/>
        </w:rPr>
        <w:t xml:space="preserve">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사람</w:t>
      </w:r>
      <w:r>
        <w:rPr>
          <w:rFonts w:ascii="Meiryo" w:eastAsia="Meiryo" w:hAnsi="Meiryo" w:hint="eastAsia"/>
          <w:color w:val="333333"/>
          <w:sz w:val="21"/>
          <w:szCs w:val="21"/>
        </w:rPr>
        <w:br/>
        <w:t xml:space="preserve">　　2 .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변화를</w:t>
      </w:r>
      <w:r>
        <w:rPr>
          <w:rFonts w:ascii="Meiryo" w:eastAsia="Meiryo" w:hAnsi="Meiryo" w:hint="eastAsia"/>
          <w:color w:val="333333"/>
          <w:sz w:val="21"/>
          <w:szCs w:val="21"/>
        </w:rPr>
        <w:t xml:space="preserve">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즐기면서</w:t>
      </w:r>
      <w:r>
        <w:rPr>
          <w:rFonts w:ascii="Meiryo" w:eastAsia="Meiryo" w:hAnsi="Meiryo" w:hint="eastAsia"/>
          <w:color w:val="333333"/>
          <w:sz w:val="21"/>
          <w:szCs w:val="21"/>
        </w:rPr>
        <w:t xml:space="preserve">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도전을</w:t>
      </w:r>
      <w:r>
        <w:rPr>
          <w:rFonts w:ascii="Meiryo" w:eastAsia="Meiryo" w:hAnsi="Meiryo" w:hint="eastAsia"/>
          <w:color w:val="333333"/>
          <w:sz w:val="21"/>
          <w:szCs w:val="21"/>
        </w:rPr>
        <w:t xml:space="preserve">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계속하는</w:t>
      </w:r>
      <w:r>
        <w:rPr>
          <w:rFonts w:ascii="Meiryo" w:eastAsia="Meiryo" w:hAnsi="Meiryo" w:hint="eastAsia"/>
          <w:color w:val="333333"/>
          <w:sz w:val="21"/>
          <w:szCs w:val="21"/>
        </w:rPr>
        <w:t xml:space="preserve">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사람</w:t>
      </w:r>
      <w:r>
        <w:rPr>
          <w:rFonts w:ascii="Meiryo" w:eastAsia="Meiryo" w:hAnsi="Meiryo" w:hint="eastAsia"/>
          <w:color w:val="333333"/>
          <w:sz w:val="21"/>
          <w:szCs w:val="21"/>
        </w:rPr>
        <w:br/>
        <w:t xml:space="preserve">　　3.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실패로부터</w:t>
      </w:r>
      <w:r>
        <w:rPr>
          <w:rFonts w:ascii="Meiryo" w:eastAsia="Meiryo" w:hAnsi="Meiryo" w:hint="eastAsia"/>
          <w:color w:val="333333"/>
          <w:sz w:val="21"/>
          <w:szCs w:val="21"/>
        </w:rPr>
        <w:t xml:space="preserve">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배우고</w:t>
      </w:r>
      <w:r>
        <w:rPr>
          <w:rFonts w:ascii="Meiryo" w:eastAsia="Meiryo" w:hAnsi="Meiryo" w:hint="eastAsia"/>
          <w:color w:val="333333"/>
          <w:sz w:val="21"/>
          <w:szCs w:val="21"/>
        </w:rPr>
        <w:t xml:space="preserve">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자기의</w:t>
      </w:r>
      <w:r>
        <w:rPr>
          <w:rFonts w:ascii="Meiryo" w:eastAsia="Meiryo" w:hAnsi="Meiryo" w:hint="eastAsia"/>
          <w:color w:val="333333"/>
          <w:sz w:val="21"/>
          <w:szCs w:val="21"/>
        </w:rPr>
        <w:t xml:space="preserve">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발전에</w:t>
      </w:r>
      <w:r>
        <w:rPr>
          <w:rFonts w:ascii="Meiryo" w:eastAsia="Meiryo" w:hAnsi="Meiryo" w:hint="eastAsia"/>
          <w:color w:val="333333"/>
          <w:sz w:val="21"/>
          <w:szCs w:val="21"/>
        </w:rPr>
        <w:t xml:space="preserve">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연결될</w:t>
      </w:r>
      <w:r>
        <w:rPr>
          <w:rFonts w:ascii="Meiryo" w:eastAsia="Meiryo" w:hAnsi="Meiryo" w:hint="eastAsia"/>
          <w:color w:val="333333"/>
          <w:sz w:val="21"/>
          <w:szCs w:val="21"/>
        </w:rPr>
        <w:t xml:space="preserve">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수</w:t>
      </w:r>
      <w:r>
        <w:rPr>
          <w:rFonts w:ascii="Meiryo" w:eastAsia="Meiryo" w:hAnsi="Meiryo" w:hint="eastAsia"/>
          <w:color w:val="333333"/>
          <w:sz w:val="21"/>
          <w:szCs w:val="21"/>
        </w:rPr>
        <w:t xml:space="preserve">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있는</w:t>
      </w:r>
      <w:r>
        <w:rPr>
          <w:rFonts w:ascii="Meiryo" w:eastAsia="Meiryo" w:hAnsi="Meiryo" w:hint="eastAsia"/>
          <w:color w:val="333333"/>
          <w:sz w:val="21"/>
          <w:szCs w:val="21"/>
        </w:rPr>
        <w:t xml:space="preserve">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인구</w:t>
      </w:r>
      <w:r>
        <w:rPr>
          <w:rFonts w:ascii="Meiryo" w:eastAsia="Meiryo" w:hAnsi="Meiryo" w:hint="eastAsia"/>
          <w:color w:val="333333"/>
          <w:sz w:val="21"/>
          <w:szCs w:val="21"/>
        </w:rPr>
        <w:br/>
      </w:r>
      <w:r>
        <w:rPr>
          <w:rFonts w:ascii="Meiryo" w:eastAsia="Meiryo" w:hAnsi="Meiryo" w:hint="eastAsia"/>
          <w:color w:val="333333"/>
          <w:sz w:val="21"/>
          <w:szCs w:val="21"/>
          <w:shd w:val="clear" w:color="auto" w:fill="FFFFFF"/>
        </w:rPr>
        <w:t xml:space="preserve">　</w:t>
      </w:r>
      <w:r>
        <w:rPr>
          <w:rFonts w:ascii="Meiryo" w:eastAsia="Meiryo" w:hAnsi="Meiryo" w:hint="eastAsia"/>
          <w:color w:val="333333"/>
          <w:sz w:val="21"/>
          <w:szCs w:val="21"/>
        </w:rPr>
        <w:br/>
        <w:t xml:space="preserve">　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하는</w:t>
      </w:r>
      <w:r>
        <w:rPr>
          <w:rFonts w:ascii="Meiryo" w:eastAsia="Meiryo" w:hAnsi="Meiryo" w:hint="eastAsia"/>
          <w:color w:val="333333"/>
          <w:sz w:val="21"/>
          <w:szCs w:val="21"/>
        </w:rPr>
        <w:t xml:space="preserve"> 「</w:t>
      </w:r>
      <w:r w:rsidRPr="00A63F2B">
        <w:rPr>
          <w:rFonts w:ascii="Meiryo" w:eastAsia="Meiryo" w:hAnsi="Meiryo" w:hint="eastAsi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Meiryo" w:eastAsia="Meiryo" w:hAnsi="Meiryo" w:hint="eastAsia"/>
          <w:color w:val="333333"/>
          <w:sz w:val="21"/>
          <w:szCs w:val="21"/>
          <w:shd w:val="clear" w:color="auto" w:fill="FFFFFF"/>
        </w:rPr>
        <w:t>はらわた力</w:t>
      </w:r>
      <w:proofErr w:type="spellEnd"/>
      <w:r>
        <w:rPr>
          <w:rFonts w:ascii="Meiryo" w:eastAsia="Meiryo" w:hAnsi="Meiryo" w:hint="eastAsia"/>
          <w:color w:val="333333"/>
          <w:sz w:val="21"/>
          <w:szCs w:val="21"/>
          <w:shd w:val="clear" w:color="auto" w:fill="FFFFFF"/>
        </w:rPr>
        <w:t>（</w:t>
      </w:r>
      <w:proofErr w:type="spellStart"/>
      <w:r>
        <w:rPr>
          <w:rFonts w:ascii="Meiryo" w:eastAsia="Meiryo" w:hAnsi="Meiryo" w:hint="eastAsia"/>
          <w:color w:val="333333"/>
          <w:sz w:val="21"/>
          <w:szCs w:val="21"/>
          <w:shd w:val="clear" w:color="auto" w:fill="FFFFFF"/>
        </w:rPr>
        <w:t>りょく</w:t>
      </w:r>
      <w:proofErr w:type="spellEnd"/>
      <w:r>
        <w:rPr>
          <w:rFonts w:ascii="Meiryo" w:eastAsia="Meiryo" w:hAnsi="Meiryo" w:hint="eastAsia"/>
          <w:color w:val="333333"/>
          <w:sz w:val="21"/>
          <w:szCs w:val="21"/>
          <w:shd w:val="clear" w:color="auto" w:fill="FFFFFF"/>
        </w:rPr>
        <w:t>）</w:t>
      </w:r>
      <w:r>
        <w:rPr>
          <w:rFonts w:ascii="Meiryo" w:eastAsia="Meiryo" w:hAnsi="Meiryo" w:hint="eastAsia"/>
          <w:color w:val="333333"/>
          <w:sz w:val="21"/>
          <w:szCs w:val="21"/>
        </w:rPr>
        <w:t>」!</w:t>
      </w:r>
      <w:r>
        <w:rPr>
          <w:rFonts w:ascii="Meiryo" w:eastAsia="Meiryo" w:hAnsi="Meiryo" w:hint="eastAsia"/>
          <w:color w:val="333333"/>
          <w:sz w:val="21"/>
          <w:szCs w:val="21"/>
        </w:rPr>
        <w:br/>
        <w:t xml:space="preserve">　1, 2, 3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의</w:t>
      </w:r>
      <w:r>
        <w:rPr>
          <w:rFonts w:ascii="Meiryo" w:eastAsia="Meiryo" w:hAnsi="Meiryo" w:hint="eastAsia"/>
          <w:color w:val="333333"/>
          <w:sz w:val="21"/>
          <w:szCs w:val="21"/>
        </w:rPr>
        <w:t xml:space="preserve">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힘을</w:t>
      </w:r>
      <w:r>
        <w:rPr>
          <w:rFonts w:ascii="Meiryo" w:eastAsia="Meiryo" w:hAnsi="Meiryo" w:hint="eastAsia"/>
          <w:color w:val="333333"/>
          <w:sz w:val="21"/>
          <w:szCs w:val="21"/>
        </w:rPr>
        <w:t xml:space="preserve">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당사에서는</w:t>
      </w:r>
      <w:r>
        <w:rPr>
          <w:rFonts w:ascii="Meiryo" w:eastAsia="Meiryo" w:hAnsi="Meiryo" w:hint="eastAsia"/>
          <w:color w:val="333333"/>
          <w:sz w:val="21"/>
          <w:szCs w:val="21"/>
        </w:rPr>
        <w:t xml:space="preserve"> 「</w:t>
      </w:r>
      <w:proofErr w:type="spellStart"/>
      <w:r>
        <w:rPr>
          <w:rFonts w:ascii="Meiryo" w:eastAsia="Meiryo" w:hAnsi="Meiryo" w:hint="eastAsia"/>
          <w:color w:val="333333"/>
          <w:sz w:val="21"/>
          <w:szCs w:val="21"/>
          <w:shd w:val="clear" w:color="auto" w:fill="FFFFFF"/>
        </w:rPr>
        <w:t>はらわた力</w:t>
      </w:r>
      <w:proofErr w:type="spellEnd"/>
      <w:r>
        <w:rPr>
          <w:rFonts w:ascii="Meiryo" w:eastAsia="Meiryo" w:hAnsi="Meiryo" w:hint="eastAsia"/>
          <w:color w:val="333333"/>
          <w:sz w:val="21"/>
          <w:szCs w:val="21"/>
        </w:rPr>
        <w:t xml:space="preserve"> </w:t>
      </w:r>
      <w:r>
        <w:rPr>
          <w:rFonts w:ascii="Meiryo" w:eastAsia="Meiryo" w:hAnsi="Meiryo" w:hint="eastAsia"/>
          <w:color w:val="333333"/>
          <w:sz w:val="21"/>
          <w:szCs w:val="21"/>
        </w:rPr>
        <w:t>」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이라고</w:t>
      </w:r>
      <w:r>
        <w:rPr>
          <w:rFonts w:ascii="Meiryo" w:eastAsia="Meiryo" w:hAnsi="Meiryo" w:hint="eastAsia"/>
          <w:color w:val="333333"/>
          <w:sz w:val="21"/>
          <w:szCs w:val="21"/>
        </w:rPr>
        <w:t xml:space="preserve">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부릅니다</w:t>
      </w:r>
      <w:r>
        <w:rPr>
          <w:rFonts w:ascii="Meiryo" w:eastAsia="Meiryo" w:hAnsi="Meiryo" w:hint="eastAsia"/>
          <w:color w:val="333333"/>
          <w:sz w:val="21"/>
          <w:szCs w:val="21"/>
        </w:rPr>
        <w:t>.</w:t>
      </w:r>
      <w:r>
        <w:rPr>
          <w:rFonts w:ascii="Meiryo" w:eastAsia="Meiryo" w:hAnsi="Meiryo" w:hint="eastAsia"/>
          <w:color w:val="333333"/>
          <w:sz w:val="21"/>
          <w:szCs w:val="21"/>
        </w:rPr>
        <w:br/>
        <w:t xml:space="preserve">　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역경에</w:t>
      </w:r>
      <w:r>
        <w:rPr>
          <w:rFonts w:ascii="Meiryo" w:eastAsia="Meiryo" w:hAnsi="Meiryo" w:hint="eastAsia"/>
          <w:color w:val="333333"/>
          <w:sz w:val="21"/>
          <w:szCs w:val="21"/>
        </w:rPr>
        <w:t xml:space="preserve">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지지</w:t>
      </w:r>
      <w:r>
        <w:rPr>
          <w:rFonts w:ascii="Meiryo" w:eastAsia="Meiryo" w:hAnsi="Meiryo" w:hint="eastAsia"/>
          <w:color w:val="333333"/>
          <w:sz w:val="21"/>
          <w:szCs w:val="21"/>
        </w:rPr>
        <w:t xml:space="preserve">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않는다</w:t>
      </w:r>
      <w:r>
        <w:rPr>
          <w:rFonts w:ascii="Meiryo" w:eastAsia="Meiryo" w:hAnsi="Meiryo" w:hint="eastAsia"/>
          <w:color w:val="333333"/>
          <w:sz w:val="21"/>
          <w:szCs w:val="21"/>
        </w:rPr>
        <w:t xml:space="preserve">.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눈앞의</w:t>
      </w:r>
      <w:r>
        <w:rPr>
          <w:rFonts w:ascii="Meiryo" w:eastAsia="Meiryo" w:hAnsi="Meiryo" w:hint="eastAsia"/>
          <w:color w:val="333333"/>
          <w:sz w:val="21"/>
          <w:szCs w:val="21"/>
        </w:rPr>
        <w:t xml:space="preserve">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벽을</w:t>
      </w:r>
      <w:r>
        <w:rPr>
          <w:rFonts w:ascii="Meiryo" w:eastAsia="Meiryo" w:hAnsi="Meiryo" w:hint="eastAsia"/>
          <w:color w:val="333333"/>
          <w:sz w:val="21"/>
          <w:szCs w:val="21"/>
        </w:rPr>
        <w:t xml:space="preserve">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무너뜨린다</w:t>
      </w:r>
      <w:r>
        <w:rPr>
          <w:rFonts w:ascii="Meiryo" w:eastAsia="Meiryo" w:hAnsi="Meiryo" w:hint="eastAsia"/>
          <w:color w:val="333333"/>
          <w:sz w:val="21"/>
          <w:szCs w:val="21"/>
        </w:rPr>
        <w:t>.</w:t>
      </w:r>
      <w:r>
        <w:rPr>
          <w:rFonts w:ascii="Meiryo" w:eastAsia="Meiryo" w:hAnsi="Meiryo" w:hint="eastAsia"/>
          <w:color w:val="333333"/>
          <w:sz w:val="21"/>
          <w:szCs w:val="21"/>
        </w:rPr>
        <w:br/>
        <w:t xml:space="preserve">　「</w:t>
      </w:r>
      <w:proofErr w:type="spellStart"/>
      <w:r>
        <w:rPr>
          <w:rFonts w:ascii="Meiryo" w:eastAsia="Meiryo" w:hAnsi="Meiryo" w:hint="eastAsia"/>
          <w:color w:val="333333"/>
          <w:sz w:val="21"/>
          <w:szCs w:val="21"/>
          <w:shd w:val="clear" w:color="auto" w:fill="FFFFFF"/>
        </w:rPr>
        <w:t>はらわた力</w:t>
      </w:r>
      <w:proofErr w:type="spellEnd"/>
      <w:r>
        <w:rPr>
          <w:rFonts w:ascii="Meiryo" w:eastAsia="Meiryo" w:hAnsi="Meiryo" w:hint="eastAsia"/>
          <w:color w:val="333333"/>
          <w:sz w:val="21"/>
          <w:szCs w:val="21"/>
        </w:rPr>
        <w:t xml:space="preserve"> </w:t>
      </w:r>
      <w:r>
        <w:rPr>
          <w:rFonts w:ascii="Meiryo" w:eastAsia="Meiryo" w:hAnsi="Meiryo" w:hint="eastAsia"/>
          <w:color w:val="333333"/>
          <w:sz w:val="21"/>
          <w:szCs w:val="21"/>
        </w:rPr>
        <w:t>」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이</w:t>
      </w:r>
      <w:r>
        <w:rPr>
          <w:rFonts w:ascii="Meiryo" w:eastAsia="Meiryo" w:hAnsi="Meiryo" w:hint="eastAsia"/>
          <w:color w:val="333333"/>
          <w:sz w:val="21"/>
          <w:szCs w:val="21"/>
        </w:rPr>
        <w:t xml:space="preserve">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있는</w:t>
      </w:r>
      <w:r>
        <w:rPr>
          <w:rFonts w:ascii="Meiryo" w:eastAsia="Meiryo" w:hAnsi="Meiryo" w:hint="eastAsia"/>
          <w:color w:val="333333"/>
          <w:sz w:val="21"/>
          <w:szCs w:val="21"/>
        </w:rPr>
        <w:t xml:space="preserve">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분을</w:t>
      </w:r>
      <w:r>
        <w:rPr>
          <w:rFonts w:ascii="Meiryo" w:eastAsia="Meiryo" w:hAnsi="Meiryo" w:hint="eastAsia"/>
          <w:color w:val="333333"/>
          <w:sz w:val="21"/>
          <w:szCs w:val="21"/>
        </w:rPr>
        <w:t xml:space="preserve"> </w:t>
      </w:r>
      <w:r>
        <w:rPr>
          <w:rFonts w:ascii="맑은 고딕" w:eastAsia="맑은 고딕" w:hAnsi="맑은 고딕" w:cs="맑은 고딕" w:hint="eastAsia"/>
          <w:color w:val="333333"/>
          <w:sz w:val="21"/>
          <w:szCs w:val="21"/>
        </w:rPr>
        <w:t>모집합니다</w:t>
      </w:r>
    </w:p>
    <w:p w14:paraId="12340AB4" w14:textId="1C5773FB" w:rsidR="00A63F2B" w:rsidRPr="00A63F2B" w:rsidRDefault="00A63F2B" w:rsidP="002B4C51">
      <w:pPr>
        <w:rPr>
          <w:rFonts w:hint="eastAsia"/>
          <w:lang w:eastAsia="ja-JP"/>
        </w:rPr>
      </w:pPr>
      <w:r>
        <w:rPr>
          <w:rFonts w:hint="eastAsia"/>
          <w:noProof/>
          <w:lang w:eastAsia="ja-JP"/>
        </w:rPr>
        <w:drawing>
          <wp:inline distT="0" distB="0" distL="0" distR="0" wp14:anchorId="6209290A" wp14:editId="54D242D5">
            <wp:extent cx="5731510" cy="3199765"/>
            <wp:effectExtent l="0" t="0" r="0" b="635"/>
            <wp:docPr id="1261997948" name="그림 5" descr="텍스트, 폰트, 번호, 스크린샷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997948" name="그림 5" descr="텍스트, 폰트, 번호, 스크린샷이(가) 표시된 사진&#10;&#10;자동 생성된 설명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9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63F2B" w:rsidRPr="00A63F2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857F7F"/>
    <w:multiLevelType w:val="hybridMultilevel"/>
    <w:tmpl w:val="823CC7D0"/>
    <w:lvl w:ilvl="0" w:tplc="87D8DA04">
      <w:start w:val="5"/>
      <w:numFmt w:val="decimal"/>
      <w:lvlText w:val="%1."/>
      <w:lvlJc w:val="left"/>
      <w:pPr>
        <w:ind w:left="80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66F21F43"/>
    <w:multiLevelType w:val="hybridMultilevel"/>
    <w:tmpl w:val="8F9484D2"/>
    <w:lvl w:ilvl="0" w:tplc="4F3E58A2">
      <w:start w:val="1"/>
      <w:numFmt w:val="decimal"/>
      <w:lvlText w:val="%1."/>
      <w:lvlJc w:val="left"/>
      <w:pPr>
        <w:ind w:left="80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2064400815">
    <w:abstractNumId w:val="1"/>
  </w:num>
  <w:num w:numId="2" w16cid:durableId="1929534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E8A"/>
    <w:rsid w:val="002B348E"/>
    <w:rsid w:val="002B4C51"/>
    <w:rsid w:val="006B0E8A"/>
    <w:rsid w:val="00A6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048460"/>
  <w15:chartTrackingRefBased/>
  <w15:docId w15:val="{015BB5D4-5187-D14A-9E65-0EE76A2D0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6B0E8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B0E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B0E8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B0E8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B0E8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B0E8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B0E8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B0E8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B0E8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B0E8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B0E8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B0E8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B0E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B0E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B0E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B0E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B0E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B0E8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B0E8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B0E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B0E8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B0E8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B0E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6B0E8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B0E8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B0E8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B0E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6B0E8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B0E8A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2B4C51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B4C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45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pih.co.jp/ir/library/earnings/pdf/PPIH_FY2023_Q4_Financial_Results_J.pdf" TargetMode="Externa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pih.co.jp/ir/library/earnings/pdf/PPIH_FY2024_Q1_Financial_Results_J.pdf" TargetMode="Externa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hyperlink" Target="https://job.mynavi.jp/25/pc/corpinfo/displayEmployment/index?corpId=72972&amp;recruitingCourseId=5989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ppih.co.jp/ir/library/earnings/pdf/PPIH_FY2024_Q2_Financial_Results_J.pdf" TargetMode="External"/><Relationship Id="rId11" Type="http://schemas.openxmlformats.org/officeDocument/2006/relationships/image" Target="media/image1.png"/><Relationship Id="rId5" Type="http://schemas.openxmlformats.org/officeDocument/2006/relationships/hyperlink" Target="https://ppih.co.jp/ir/library/earnings/pdf/PPIH_FY2024_Q3_Financial_Results_J.pdf" TargetMode="External"/><Relationship Id="rId15" Type="http://schemas.openxmlformats.org/officeDocument/2006/relationships/hyperlink" Target="https://www.ppihgroup.jp/recruit/career/recruit/faq/" TargetMode="External"/><Relationship Id="rId10" Type="http://schemas.openxmlformats.org/officeDocument/2006/relationships/hyperlink" Target="https://ppih.co.jp/corp/founder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ppih.co.jp/ir/library/earnings/pdf/PPIH_Visionary_2025-2030.pdf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김한별</dc:creator>
  <cp:keywords/>
  <dc:description/>
  <cp:lastModifiedBy>김한별</cp:lastModifiedBy>
  <cp:revision>2</cp:revision>
  <dcterms:created xsi:type="dcterms:W3CDTF">2024-06-14T10:23:00Z</dcterms:created>
  <dcterms:modified xsi:type="dcterms:W3CDTF">2024-06-14T10:40:00Z</dcterms:modified>
</cp:coreProperties>
</file>