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36F4A" w14:textId="242466FC" w:rsidR="00545F36" w:rsidRPr="00331E39" w:rsidRDefault="00A2744C" w:rsidP="00A2744C">
      <w:pPr>
        <w:jc w:val="center"/>
        <w:rPr>
          <w:rFonts w:hAnsiTheme="minorEastAsia"/>
          <w:b/>
          <w:bCs/>
          <w:sz w:val="24"/>
        </w:rPr>
      </w:pPr>
      <w:r w:rsidRPr="00331E39">
        <w:rPr>
          <w:rFonts w:hAnsiTheme="minorEastAsia" w:hint="eastAsia"/>
          <w:b/>
          <w:bCs/>
          <w:sz w:val="24"/>
          <w:lang w:eastAsia="ja-JP"/>
        </w:rPr>
        <w:t>オ</w:t>
      </w:r>
      <w:r w:rsidRPr="00331E39">
        <w:rPr>
          <w:rFonts w:ascii="Apple SD Gothic Neo" w:eastAsia="Apple SD Gothic Neo" w:hAnsi="Apple SD Gothic Neo" w:cs="Apple SD Gothic Neo" w:hint="eastAsia"/>
          <w:b/>
          <w:bCs/>
          <w:sz w:val="24"/>
          <w:lang w:eastAsia="ja-JP"/>
        </w:rPr>
        <w:t>ー</w:t>
      </w:r>
      <w:r w:rsidRPr="00331E39">
        <w:rPr>
          <w:rFonts w:hAnsiTheme="minorEastAsia" w:hint="eastAsia"/>
          <w:b/>
          <w:bCs/>
          <w:sz w:val="24"/>
          <w:lang w:eastAsia="ja-JP"/>
        </w:rPr>
        <w:t>ビック</w:t>
      </w:r>
    </w:p>
    <w:p w14:paraId="0A18E350" w14:textId="3B3AEDB0" w:rsidR="005C00AE" w:rsidRPr="00602859" w:rsidRDefault="00846579" w:rsidP="00846579">
      <w:pPr>
        <w:rPr>
          <w:rFonts w:hAnsiTheme="minorEastAsia" w:hint="eastAsia"/>
          <w:sz w:val="20"/>
          <w:szCs w:val="20"/>
        </w:rPr>
      </w:pPr>
      <w:r w:rsidRPr="00331E39">
        <w:rPr>
          <w:rFonts w:hAnsiTheme="minorEastAsia" w:hint="eastAsia"/>
          <w:sz w:val="20"/>
          <w:szCs w:val="20"/>
        </w:rPr>
        <w:t xml:space="preserve">1. 사업 </w:t>
      </w:r>
      <w:r w:rsidRPr="00331E39">
        <w:rPr>
          <w:rFonts w:hAnsiTheme="minorEastAsia"/>
          <w:sz w:val="20"/>
          <w:szCs w:val="20"/>
        </w:rPr>
        <w:t>summary</w:t>
      </w:r>
      <w:r w:rsidRPr="00331E39">
        <w:rPr>
          <w:rFonts w:hAnsiTheme="minorEastAsia"/>
          <w:sz w:val="20"/>
          <w:szCs w:val="20"/>
        </w:rPr>
        <w:br/>
      </w:r>
      <w:r w:rsidRPr="00602859">
        <w:rPr>
          <w:rFonts w:hAnsiTheme="minorEastAsia" w:hint="eastAsia"/>
          <w:b/>
          <w:bCs/>
          <w:sz w:val="20"/>
          <w:szCs w:val="20"/>
        </w:rPr>
        <w:t>어떤 비지니스를 전개하고 있는가</w:t>
      </w:r>
      <w:r w:rsidR="00602859">
        <w:rPr>
          <w:rFonts w:hAnsiTheme="minorEastAsia"/>
          <w:b/>
          <w:bCs/>
          <w:sz w:val="20"/>
          <w:szCs w:val="20"/>
        </w:rPr>
        <w:br/>
      </w:r>
      <w:hyperlink r:id="rId5" w:history="1">
        <w:r w:rsidR="00602859" w:rsidRPr="00602859">
          <w:rPr>
            <w:rStyle w:val="aa"/>
            <w:rFonts w:hAnsiTheme="minorEastAsia"/>
            <w:sz w:val="20"/>
            <w:szCs w:val="20"/>
          </w:rPr>
          <w:t>https://www.obic.co.jp/recruit/newgraduate/about/business.html</w:t>
        </w:r>
      </w:hyperlink>
    </w:p>
    <w:p w14:paraId="5645C8C3" w14:textId="77777777" w:rsidR="005C00AE" w:rsidRPr="005C00AE" w:rsidRDefault="005C00AE" w:rsidP="005C00AE">
      <w:pPr>
        <w:rPr>
          <w:rFonts w:hAnsiTheme="minorEastAsia"/>
          <w:sz w:val="20"/>
          <w:szCs w:val="20"/>
        </w:rPr>
      </w:pPr>
      <w:proofErr w:type="spellStart"/>
      <w:r w:rsidRPr="005C00AE">
        <w:rPr>
          <w:rFonts w:hAnsiTheme="minorEastAsia"/>
          <w:sz w:val="20"/>
          <w:szCs w:val="20"/>
        </w:rPr>
        <w:t>오빅</w:t>
      </w:r>
      <w:proofErr w:type="spellEnd"/>
      <w:r w:rsidRPr="005C00AE">
        <w:rPr>
          <w:rFonts w:hAnsiTheme="minorEastAsia"/>
          <w:sz w:val="20"/>
          <w:szCs w:val="20"/>
        </w:rPr>
        <w:t>(OBIC)은 독립적인 시스템 통합(SI) 기업으로, 다양한 IT 솔루션을 제공하고 있다.</w:t>
      </w:r>
    </w:p>
    <w:p w14:paraId="4E33B8F4" w14:textId="77777777" w:rsidR="005C00AE" w:rsidRPr="005C00AE" w:rsidRDefault="005C00AE" w:rsidP="005C00AE">
      <w:pPr>
        <w:rPr>
          <w:rFonts w:hAnsiTheme="minorEastAsia"/>
          <w:sz w:val="20"/>
          <w:szCs w:val="20"/>
        </w:rPr>
      </w:pPr>
      <w:r w:rsidRPr="005C00AE">
        <w:rPr>
          <w:rFonts w:hAnsiTheme="minorEastAsia"/>
          <w:sz w:val="20"/>
          <w:szCs w:val="20"/>
        </w:rPr>
        <w:t>시스템 통합 사업에서는 컨설팅부터 시스템 기획, 분석, 설계, 프로그램 개발, 네트워크 및 보안 설계, 하드웨어 및 네트워크 설치까지 종합적인 서비스를 제공한다. 특히, ERP 솔루션 ‘OBIC7 시리즈’</w:t>
      </w:r>
      <w:proofErr w:type="spellStart"/>
      <w:r w:rsidRPr="005C00AE">
        <w:rPr>
          <w:rFonts w:hAnsiTheme="minorEastAsia"/>
          <w:sz w:val="20"/>
          <w:szCs w:val="20"/>
        </w:rPr>
        <w:t>를</w:t>
      </w:r>
      <w:proofErr w:type="spellEnd"/>
      <w:r w:rsidRPr="005C00AE">
        <w:rPr>
          <w:rFonts w:hAnsiTheme="minorEastAsia"/>
          <w:sz w:val="20"/>
          <w:szCs w:val="20"/>
        </w:rPr>
        <w:t xml:space="preserve"> 통해 다양한 산업군에 맞는 패키지 솔루션을 제공하고 있다.</w:t>
      </w:r>
    </w:p>
    <w:p w14:paraId="314B59DC" w14:textId="77777777" w:rsidR="005C00AE" w:rsidRPr="005C00AE" w:rsidRDefault="005C00AE" w:rsidP="005C00AE">
      <w:pPr>
        <w:rPr>
          <w:rFonts w:hAnsiTheme="minorEastAsia"/>
          <w:sz w:val="20"/>
          <w:szCs w:val="20"/>
        </w:rPr>
      </w:pPr>
      <w:r w:rsidRPr="005C00AE">
        <w:rPr>
          <w:rFonts w:hAnsiTheme="minorEastAsia"/>
          <w:sz w:val="20"/>
          <w:szCs w:val="20"/>
        </w:rPr>
        <w:t>시스템 지원 사업에서는 운영 지원과 사용자 교육 서비스를 제공하며, 클라우드 환경에서의 시스템 운영도 지원한다. 또한, 다양한 제조사의 제품을 통합하여 멀티 벤더 지원을 수행하고 있다.</w:t>
      </w:r>
    </w:p>
    <w:p w14:paraId="32C31202" w14:textId="77777777" w:rsidR="005C00AE" w:rsidRPr="005C00AE" w:rsidRDefault="005C00AE" w:rsidP="005C00AE">
      <w:pPr>
        <w:rPr>
          <w:rFonts w:hAnsiTheme="minorEastAsia"/>
          <w:sz w:val="20"/>
          <w:szCs w:val="20"/>
        </w:rPr>
      </w:pPr>
      <w:r w:rsidRPr="005C00AE">
        <w:rPr>
          <w:rFonts w:hAnsiTheme="minorEastAsia"/>
          <w:sz w:val="20"/>
          <w:szCs w:val="20"/>
        </w:rPr>
        <w:t>오피스 오토메이션 사업에서는 PC 및 통신기기 등 주변기기를 판매하고, 업무 효율성을 높이기 위한 오피스 가구와 공간 설계 서비스를 제공한다. 또한, 사무 환경 개선을 위한 내부 인테리어 공사 및 네트워크 지원도 수행하고 있다.</w:t>
      </w:r>
    </w:p>
    <w:p w14:paraId="190C6072" w14:textId="77777777" w:rsidR="00331E39" w:rsidRDefault="005C00AE">
      <w:pPr>
        <w:rPr>
          <w:rFonts w:hAnsiTheme="minorEastAsia"/>
          <w:sz w:val="20"/>
          <w:szCs w:val="20"/>
        </w:rPr>
      </w:pPr>
      <w:proofErr w:type="spellStart"/>
      <w:r w:rsidRPr="005C00AE">
        <w:rPr>
          <w:rFonts w:hAnsiTheme="minorEastAsia"/>
          <w:sz w:val="20"/>
          <w:szCs w:val="20"/>
        </w:rPr>
        <w:t>오빅은</w:t>
      </w:r>
      <w:proofErr w:type="spellEnd"/>
      <w:r w:rsidRPr="005C00AE">
        <w:rPr>
          <w:rFonts w:hAnsiTheme="minorEastAsia"/>
          <w:sz w:val="20"/>
          <w:szCs w:val="20"/>
        </w:rPr>
        <w:t xml:space="preserve"> 특정 제조사에 종속되지 않은 독립적인 입장에서 원스톱 솔루션을 제공하며, 고객의 정보 시스템을 최적화하고 새로운 법 제도 변화에도 신속하게 대응할 수 있도록 지원하고 있다. 이를 통해 고객의 비즈니스 파트너로서 정보 시스템의 성장과 변화를 지속적으로 지원하는 역할을 하고 있다.</w:t>
      </w:r>
    </w:p>
    <w:p w14:paraId="17834E7C" w14:textId="594E45C7" w:rsidR="00331E39" w:rsidRDefault="00846579">
      <w:pPr>
        <w:rPr>
          <w:rFonts w:hAnsiTheme="minorEastAsia"/>
          <w:sz w:val="20"/>
          <w:szCs w:val="20"/>
        </w:rPr>
      </w:pPr>
      <w:r w:rsidRPr="00331E39">
        <w:rPr>
          <w:rFonts w:hAnsiTheme="minorEastAsia" w:hint="eastAsia"/>
          <w:b/>
          <w:bCs/>
          <w:sz w:val="20"/>
          <w:szCs w:val="20"/>
        </w:rPr>
        <w:t xml:space="preserve">업계 </w:t>
      </w:r>
      <w:proofErr w:type="spellStart"/>
      <w:r w:rsidRPr="00331E39">
        <w:rPr>
          <w:rFonts w:hAnsiTheme="minorEastAsia" w:hint="eastAsia"/>
          <w:b/>
          <w:bCs/>
          <w:sz w:val="20"/>
          <w:szCs w:val="20"/>
        </w:rPr>
        <w:t>쉐어</w:t>
      </w:r>
      <w:proofErr w:type="spellEnd"/>
      <w:r w:rsidR="00545F36" w:rsidRPr="00331E39">
        <w:rPr>
          <w:rFonts w:hAnsiTheme="minorEastAsia"/>
          <w:sz w:val="20"/>
          <w:szCs w:val="20"/>
        </w:rPr>
        <w:br/>
      </w:r>
      <w:r w:rsidR="00545F36" w:rsidRPr="00331E39">
        <w:rPr>
          <w:rFonts w:hAnsiTheme="minorEastAsia"/>
          <w:noProof/>
          <w:sz w:val="20"/>
          <w:szCs w:val="20"/>
        </w:rPr>
        <w:drawing>
          <wp:inline distT="0" distB="0" distL="0" distR="0" wp14:anchorId="39BFC610" wp14:editId="57D11935">
            <wp:extent cx="4949072" cy="1216706"/>
            <wp:effectExtent l="0" t="0" r="4445" b="2540"/>
            <wp:docPr id="633562589" name="그림 1" descr="텍스트, 폰트, 스크린샷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562589" name="그림 1" descr="텍스트, 폰트, 스크린샷, 라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1482" cy="1268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1E39">
        <w:rPr>
          <w:rFonts w:hAnsiTheme="minorEastAsia"/>
          <w:sz w:val="20"/>
          <w:szCs w:val="20"/>
        </w:rPr>
        <w:br/>
      </w:r>
      <w:r w:rsidRPr="00331E39">
        <w:rPr>
          <w:rFonts w:hAnsiTheme="minorEastAsia" w:hint="eastAsia"/>
          <w:b/>
          <w:bCs/>
          <w:sz w:val="20"/>
          <w:szCs w:val="20"/>
        </w:rPr>
        <w:t>매출</w:t>
      </w:r>
      <w:r w:rsidR="00331E39">
        <w:rPr>
          <w:rFonts w:hAnsiTheme="minorEastAsia" w:hint="eastAsia"/>
          <w:sz w:val="20"/>
          <w:szCs w:val="20"/>
        </w:rPr>
        <w:t xml:space="preserve"> </w:t>
      </w:r>
      <w:r w:rsidR="00331E39">
        <w:rPr>
          <w:rFonts w:hAnsiTheme="minorEastAsia"/>
          <w:sz w:val="20"/>
          <w:szCs w:val="20"/>
        </w:rPr>
        <w:t>–</w:t>
      </w:r>
      <w:r w:rsidR="00331E39">
        <w:rPr>
          <w:rFonts w:hAnsiTheme="minorEastAsia" w:hint="eastAsia"/>
          <w:sz w:val="20"/>
          <w:szCs w:val="20"/>
        </w:rPr>
        <w:t xml:space="preserve"> 1,228억엔</w:t>
      </w:r>
    </w:p>
    <w:p w14:paraId="5664A7BA" w14:textId="3700FCA2" w:rsidR="00A2744C" w:rsidRPr="00331E39" w:rsidRDefault="00331E39">
      <w:pPr>
        <w:rPr>
          <w:rFonts w:hAnsiTheme="minorEastAsia"/>
          <w:sz w:val="20"/>
          <w:szCs w:val="20"/>
        </w:rPr>
      </w:pPr>
      <w:r>
        <w:rPr>
          <w:rFonts w:hAnsiTheme="minorEastAsia"/>
          <w:noProof/>
          <w:sz w:val="20"/>
          <w:szCs w:val="20"/>
        </w:rPr>
        <w:drawing>
          <wp:inline distT="0" distB="0" distL="0" distR="0" wp14:anchorId="3BE893BD" wp14:editId="42C3818C">
            <wp:extent cx="3854658" cy="2432116"/>
            <wp:effectExtent l="0" t="0" r="6350" b="0"/>
            <wp:docPr id="744646882" name="그림 3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646882" name="그림 3" descr="텍스트, 스크린샷, 도표, 그래프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26" cy="245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579" w:rsidRPr="00331E39">
        <w:rPr>
          <w:rFonts w:hAnsiTheme="minorEastAsia"/>
          <w:sz w:val="20"/>
          <w:szCs w:val="20"/>
        </w:rPr>
        <w:br/>
      </w:r>
      <w:r w:rsidR="00846579" w:rsidRPr="00331E39">
        <w:rPr>
          <w:rFonts w:hAnsiTheme="minorEastAsia" w:hint="eastAsia"/>
          <w:sz w:val="20"/>
          <w:szCs w:val="20"/>
        </w:rPr>
        <w:lastRenderedPageBreak/>
        <w:t>2. 연간 결산서 2년분(</w:t>
      </w:r>
      <w:r w:rsidR="00846579" w:rsidRPr="00331E39">
        <w:rPr>
          <w:rFonts w:hAnsiTheme="minorEastAsia"/>
          <w:sz w:val="20"/>
          <w:szCs w:val="20"/>
        </w:rPr>
        <w:t>pdf</w:t>
      </w:r>
      <w:r w:rsidR="00846579" w:rsidRPr="00331E39">
        <w:rPr>
          <w:rFonts w:hAnsiTheme="minorEastAsia" w:hint="eastAsia"/>
          <w:sz w:val="20"/>
          <w:szCs w:val="20"/>
        </w:rPr>
        <w:t xml:space="preserve"> 첨부)</w:t>
      </w:r>
      <w:r w:rsidR="00846579" w:rsidRPr="00331E39">
        <w:rPr>
          <w:rFonts w:hAnsiTheme="minorEastAsia"/>
          <w:sz w:val="20"/>
          <w:szCs w:val="20"/>
        </w:rPr>
        <w:br/>
      </w:r>
      <w:r w:rsidR="00846579" w:rsidRPr="00331E39">
        <w:rPr>
          <w:rFonts w:hAnsiTheme="minorEastAsia" w:hint="eastAsia"/>
          <w:sz w:val="20"/>
          <w:szCs w:val="20"/>
        </w:rPr>
        <w:t>3. 기업의 사업보고서 또는 회사 중장기 사업계획서 찾기</w:t>
      </w:r>
      <w:r w:rsidRPr="00331E39">
        <w:rPr>
          <w:rFonts w:hAnsiTheme="minorEastAsia" w:hint="eastAsia"/>
          <w:sz w:val="20"/>
          <w:szCs w:val="20"/>
        </w:rPr>
        <w:t>(</w:t>
      </w:r>
      <w:r w:rsidRPr="00331E39">
        <w:rPr>
          <w:rFonts w:hAnsiTheme="minorEastAsia"/>
          <w:sz w:val="20"/>
          <w:szCs w:val="20"/>
        </w:rPr>
        <w:t>pdf</w:t>
      </w:r>
      <w:r w:rsidRPr="00331E39">
        <w:rPr>
          <w:rFonts w:hAnsiTheme="minorEastAsia" w:hint="eastAsia"/>
          <w:sz w:val="20"/>
          <w:szCs w:val="20"/>
        </w:rPr>
        <w:t xml:space="preserve"> 첨부)</w:t>
      </w:r>
      <w:r w:rsidR="00846579" w:rsidRPr="00331E39">
        <w:rPr>
          <w:rFonts w:hAnsiTheme="minorEastAsia"/>
          <w:sz w:val="20"/>
          <w:szCs w:val="20"/>
        </w:rPr>
        <w:br/>
      </w:r>
      <w:r w:rsidR="00846579" w:rsidRPr="00331E39">
        <w:rPr>
          <w:rFonts w:hAnsiTheme="minorEastAsia" w:hint="eastAsia"/>
          <w:sz w:val="20"/>
          <w:szCs w:val="20"/>
        </w:rPr>
        <w:t xml:space="preserve">4. 기업의 회사 </w:t>
      </w:r>
      <w:proofErr w:type="spellStart"/>
      <w:r w:rsidR="00846579" w:rsidRPr="00331E39">
        <w:rPr>
          <w:rFonts w:hAnsiTheme="minorEastAsia" w:hint="eastAsia"/>
          <w:sz w:val="20"/>
          <w:szCs w:val="20"/>
        </w:rPr>
        <w:t>비젼</w:t>
      </w:r>
      <w:proofErr w:type="spellEnd"/>
      <w:r w:rsidR="00846579" w:rsidRPr="00331E39">
        <w:rPr>
          <w:rFonts w:hAnsiTheme="minorEastAsia" w:hint="eastAsia"/>
          <w:sz w:val="20"/>
          <w:szCs w:val="20"/>
        </w:rPr>
        <w:t xml:space="preserve"> 혹은 이념 경영자의 </w:t>
      </w:r>
      <w:proofErr w:type="spellStart"/>
      <w:r w:rsidR="00846579" w:rsidRPr="00331E39">
        <w:rPr>
          <w:rFonts w:hAnsiTheme="minorEastAsia" w:hint="eastAsia"/>
          <w:sz w:val="20"/>
          <w:szCs w:val="20"/>
        </w:rPr>
        <w:t>인사글</w:t>
      </w:r>
      <w:proofErr w:type="spellEnd"/>
    </w:p>
    <w:p w14:paraId="153D65E1" w14:textId="77777777" w:rsidR="00A2744C" w:rsidRPr="00331E39" w:rsidRDefault="00A2744C">
      <w:pPr>
        <w:rPr>
          <w:rFonts w:hAnsiTheme="minorEastAsia"/>
          <w:sz w:val="20"/>
          <w:szCs w:val="20"/>
        </w:rPr>
      </w:pPr>
      <w:r w:rsidRPr="00331E39">
        <w:rPr>
          <w:rFonts w:hAnsiTheme="minorEastAsia"/>
          <w:noProof/>
          <w:sz w:val="20"/>
          <w:szCs w:val="20"/>
          <w:lang w:eastAsia="ja-JP"/>
        </w:rPr>
        <w:drawing>
          <wp:inline distT="0" distB="0" distL="0" distR="0" wp14:anchorId="6BF7B9C1" wp14:editId="4FF6E21A">
            <wp:extent cx="5731510" cy="2230755"/>
            <wp:effectExtent l="0" t="0" r="0" b="4445"/>
            <wp:docPr id="122495322" name="그림 2" descr="텍스트, 스크린샷, 폰트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5322" name="그림 2" descr="텍스트, 스크린샷, 폰트, 디자인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8F08E" w14:textId="77777777" w:rsidR="00A2744C" w:rsidRPr="00A2744C" w:rsidRDefault="00A2744C" w:rsidP="00A2744C">
      <w:pPr>
        <w:rPr>
          <w:rFonts w:hAnsiTheme="minorEastAsia"/>
          <w:b/>
          <w:bCs/>
          <w:sz w:val="20"/>
          <w:szCs w:val="20"/>
        </w:rPr>
      </w:pPr>
      <w:r w:rsidRPr="00A2744C">
        <w:rPr>
          <w:rFonts w:hAnsiTheme="minorEastAsia"/>
          <w:b/>
          <w:bCs/>
          <w:sz w:val="20"/>
          <w:szCs w:val="20"/>
        </w:rPr>
        <w:t>경영이념 (</w:t>
      </w:r>
      <w:proofErr w:type="spellStart"/>
      <w:r w:rsidRPr="00A2744C">
        <w:rPr>
          <w:rFonts w:hAnsiTheme="minorEastAsia"/>
          <w:b/>
          <w:bCs/>
          <w:sz w:val="20"/>
          <w:szCs w:val="20"/>
        </w:rPr>
        <w:t>企業理念</w:t>
      </w:r>
      <w:proofErr w:type="spellEnd"/>
      <w:r w:rsidRPr="00A2744C">
        <w:rPr>
          <w:rFonts w:hAnsiTheme="minorEastAsia"/>
          <w:b/>
          <w:bCs/>
          <w:sz w:val="20"/>
          <w:szCs w:val="20"/>
        </w:rPr>
        <w:t>)</w:t>
      </w:r>
    </w:p>
    <w:p w14:paraId="0F1143CB" w14:textId="25094411" w:rsidR="00A2744C" w:rsidRPr="00A2744C" w:rsidRDefault="00A2744C" w:rsidP="00A2744C">
      <w:pPr>
        <w:rPr>
          <w:rFonts w:hAnsiTheme="minorEastAsia"/>
          <w:sz w:val="20"/>
          <w:szCs w:val="20"/>
        </w:rPr>
      </w:pPr>
      <w:proofErr w:type="spellStart"/>
      <w:r w:rsidRPr="00A2744C">
        <w:rPr>
          <w:rFonts w:hAnsiTheme="minorEastAsia"/>
          <w:sz w:val="20"/>
          <w:szCs w:val="20"/>
        </w:rPr>
        <w:t>오빅은</w:t>
      </w:r>
      <w:proofErr w:type="spellEnd"/>
      <w:r w:rsidRPr="00A2744C">
        <w:rPr>
          <w:rFonts w:hAnsiTheme="minorEastAsia"/>
          <w:sz w:val="20"/>
          <w:szCs w:val="20"/>
        </w:rPr>
        <w:t xml:space="preserve"> </w:t>
      </w:r>
      <w:r w:rsidRPr="00A2744C">
        <w:rPr>
          <w:rFonts w:hAnsiTheme="minorEastAsia"/>
          <w:b/>
          <w:bCs/>
          <w:sz w:val="20"/>
          <w:szCs w:val="20"/>
        </w:rPr>
        <w:t>"인재의 성장이 곧 기업의 성장"</w:t>
      </w:r>
      <w:r w:rsidRPr="00A2744C">
        <w:rPr>
          <w:rFonts w:hAnsiTheme="minorEastAsia"/>
          <w:sz w:val="20"/>
          <w:szCs w:val="20"/>
        </w:rPr>
        <w:t>, "</w:t>
      </w:r>
      <w:r w:rsidR="00331E39" w:rsidRPr="00331E39">
        <w:rPr>
          <w:rFonts w:hAnsiTheme="minorEastAsia"/>
          <w:sz w:val="20"/>
          <w:szCs w:val="20"/>
        </w:rPr>
        <w:t>Innovation</w:t>
      </w:r>
      <w:r w:rsidRPr="00A2744C">
        <w:rPr>
          <w:rFonts w:hAnsiTheme="minorEastAsia"/>
          <w:sz w:val="20"/>
          <w:szCs w:val="20"/>
        </w:rPr>
        <w:t>파괴와 창조"라는 기업 이념을 바탕으로 지속적인 성장을 목표로 하고 있다.</w:t>
      </w:r>
    </w:p>
    <w:p w14:paraId="24626BCF" w14:textId="77777777" w:rsidR="00A2744C" w:rsidRPr="00A2744C" w:rsidRDefault="00A2744C" w:rsidP="00A2744C">
      <w:pPr>
        <w:rPr>
          <w:rFonts w:hAnsiTheme="minorEastAsia"/>
          <w:b/>
          <w:bCs/>
          <w:sz w:val="20"/>
          <w:szCs w:val="20"/>
          <w:lang w:eastAsia="ja-JP"/>
        </w:rPr>
      </w:pPr>
      <w:r w:rsidRPr="00A2744C">
        <w:rPr>
          <w:rFonts w:hAnsiTheme="minorEastAsia"/>
          <w:b/>
          <w:bCs/>
          <w:sz w:val="20"/>
          <w:szCs w:val="20"/>
          <w:lang w:eastAsia="ja-JP"/>
        </w:rPr>
        <w:t>사업에 관한 주요 과제</w:t>
      </w:r>
    </w:p>
    <w:p w14:paraId="6ECEAC5A" w14:textId="77777777" w:rsidR="00A2744C" w:rsidRPr="00A2744C" w:rsidRDefault="00A2744C" w:rsidP="00A2744C">
      <w:pPr>
        <w:numPr>
          <w:ilvl w:val="0"/>
          <w:numId w:val="1"/>
        </w:numPr>
        <w:rPr>
          <w:rFonts w:hAnsiTheme="minorEastAsia"/>
          <w:sz w:val="20"/>
          <w:szCs w:val="20"/>
          <w:lang w:eastAsia="ja-JP"/>
        </w:rPr>
      </w:pPr>
      <w:r w:rsidRPr="00A2744C">
        <w:rPr>
          <w:rFonts w:hAnsiTheme="minorEastAsia"/>
          <w:sz w:val="20"/>
          <w:szCs w:val="20"/>
          <w:lang w:eastAsia="ja-JP"/>
        </w:rPr>
        <w:t>기술 혁신 및 제품 개발</w:t>
      </w:r>
    </w:p>
    <w:p w14:paraId="09B6F5D4" w14:textId="77777777" w:rsidR="00A2744C" w:rsidRPr="00A2744C" w:rsidRDefault="00A2744C" w:rsidP="00A2744C">
      <w:pPr>
        <w:numPr>
          <w:ilvl w:val="0"/>
          <w:numId w:val="1"/>
        </w:numPr>
        <w:rPr>
          <w:rFonts w:hAnsiTheme="minorEastAsia"/>
          <w:sz w:val="20"/>
          <w:szCs w:val="20"/>
        </w:rPr>
      </w:pPr>
      <w:r w:rsidRPr="00A2744C">
        <w:rPr>
          <w:rFonts w:hAnsiTheme="minorEastAsia"/>
          <w:sz w:val="20"/>
          <w:szCs w:val="20"/>
        </w:rPr>
        <w:t>정보 보안 및 사이버 보안 강화</w:t>
      </w:r>
    </w:p>
    <w:p w14:paraId="4B018687" w14:textId="77777777" w:rsidR="00A2744C" w:rsidRPr="00A2744C" w:rsidRDefault="00A2744C" w:rsidP="00A2744C">
      <w:pPr>
        <w:numPr>
          <w:ilvl w:val="0"/>
          <w:numId w:val="1"/>
        </w:numPr>
        <w:rPr>
          <w:rFonts w:hAnsiTheme="minorEastAsia"/>
          <w:sz w:val="20"/>
          <w:szCs w:val="20"/>
          <w:lang w:eastAsia="ja-JP"/>
        </w:rPr>
      </w:pPr>
      <w:r w:rsidRPr="00A2744C">
        <w:rPr>
          <w:rFonts w:hAnsiTheme="minorEastAsia"/>
          <w:sz w:val="20"/>
          <w:szCs w:val="20"/>
          <w:lang w:eastAsia="ja-JP"/>
        </w:rPr>
        <w:t>BCP(Business Continuity Plan) 대응</w:t>
      </w:r>
    </w:p>
    <w:p w14:paraId="1492D1F2" w14:textId="77777777" w:rsidR="00A2744C" w:rsidRPr="00A2744C" w:rsidRDefault="00A2744C" w:rsidP="00A2744C">
      <w:pPr>
        <w:numPr>
          <w:ilvl w:val="0"/>
          <w:numId w:val="1"/>
        </w:numPr>
        <w:rPr>
          <w:rFonts w:hAnsiTheme="minorEastAsia"/>
          <w:sz w:val="20"/>
          <w:szCs w:val="20"/>
        </w:rPr>
      </w:pPr>
      <w:r w:rsidRPr="00A2744C">
        <w:rPr>
          <w:rFonts w:hAnsiTheme="minorEastAsia"/>
          <w:sz w:val="20"/>
          <w:szCs w:val="20"/>
        </w:rPr>
        <w:t>노하우 축적을 통한 부가가치 향상</w:t>
      </w:r>
    </w:p>
    <w:p w14:paraId="5F8CEFC7" w14:textId="77777777" w:rsidR="00A2744C" w:rsidRPr="00A2744C" w:rsidRDefault="00A2744C" w:rsidP="00A2744C">
      <w:pPr>
        <w:rPr>
          <w:rFonts w:hAnsiTheme="minorEastAsia"/>
          <w:b/>
          <w:bCs/>
          <w:sz w:val="20"/>
          <w:szCs w:val="20"/>
        </w:rPr>
      </w:pPr>
      <w:r w:rsidRPr="00A2744C">
        <w:rPr>
          <w:rFonts w:hAnsiTheme="minorEastAsia"/>
          <w:b/>
          <w:bCs/>
          <w:sz w:val="20"/>
          <w:szCs w:val="20"/>
        </w:rPr>
        <w:t>기업 활동에 관한 주요 과제</w:t>
      </w:r>
    </w:p>
    <w:p w14:paraId="3CD78E58" w14:textId="77777777" w:rsidR="00A2744C" w:rsidRPr="00A2744C" w:rsidRDefault="00A2744C" w:rsidP="00A2744C">
      <w:pPr>
        <w:numPr>
          <w:ilvl w:val="0"/>
          <w:numId w:val="2"/>
        </w:numPr>
        <w:rPr>
          <w:rFonts w:hAnsiTheme="minorEastAsia"/>
          <w:sz w:val="20"/>
          <w:szCs w:val="20"/>
          <w:lang w:eastAsia="ja-JP"/>
        </w:rPr>
      </w:pPr>
      <w:r w:rsidRPr="00A2744C">
        <w:rPr>
          <w:rFonts w:hAnsiTheme="minorEastAsia"/>
          <w:sz w:val="20"/>
          <w:szCs w:val="20"/>
          <w:lang w:eastAsia="ja-JP"/>
        </w:rPr>
        <w:t>인재 확보 및 교육</w:t>
      </w:r>
    </w:p>
    <w:p w14:paraId="347C92C5" w14:textId="77777777" w:rsidR="00A2744C" w:rsidRPr="00A2744C" w:rsidRDefault="00A2744C" w:rsidP="00A2744C">
      <w:pPr>
        <w:numPr>
          <w:ilvl w:val="0"/>
          <w:numId w:val="2"/>
        </w:numPr>
        <w:rPr>
          <w:rFonts w:hAnsiTheme="minorEastAsia"/>
          <w:sz w:val="20"/>
          <w:szCs w:val="20"/>
          <w:lang w:eastAsia="ja-JP"/>
        </w:rPr>
      </w:pPr>
      <w:r w:rsidRPr="00A2744C">
        <w:rPr>
          <w:rFonts w:hAnsiTheme="minorEastAsia"/>
          <w:sz w:val="20"/>
          <w:szCs w:val="20"/>
          <w:lang w:eastAsia="ja-JP"/>
        </w:rPr>
        <w:t>직원 성장과 다양성 확보</w:t>
      </w:r>
    </w:p>
    <w:p w14:paraId="2A177060" w14:textId="77777777" w:rsidR="00A2744C" w:rsidRPr="00A2744C" w:rsidRDefault="00A2744C" w:rsidP="00A2744C">
      <w:pPr>
        <w:numPr>
          <w:ilvl w:val="0"/>
          <w:numId w:val="2"/>
        </w:numPr>
        <w:rPr>
          <w:rFonts w:hAnsiTheme="minorEastAsia"/>
          <w:sz w:val="20"/>
          <w:szCs w:val="20"/>
        </w:rPr>
      </w:pPr>
      <w:r w:rsidRPr="00A2744C">
        <w:rPr>
          <w:rFonts w:hAnsiTheme="minorEastAsia"/>
          <w:sz w:val="20"/>
          <w:szCs w:val="20"/>
        </w:rPr>
        <w:t>직원의 워크라이프 밸런스 실현</w:t>
      </w:r>
    </w:p>
    <w:p w14:paraId="603EE06D" w14:textId="77777777" w:rsidR="00A2744C" w:rsidRPr="00A2744C" w:rsidRDefault="00A2744C" w:rsidP="00A2744C">
      <w:pPr>
        <w:numPr>
          <w:ilvl w:val="0"/>
          <w:numId w:val="2"/>
        </w:numPr>
        <w:rPr>
          <w:rFonts w:hAnsiTheme="minorEastAsia"/>
          <w:sz w:val="20"/>
          <w:szCs w:val="20"/>
        </w:rPr>
      </w:pPr>
      <w:r w:rsidRPr="00A2744C">
        <w:rPr>
          <w:rFonts w:hAnsiTheme="minorEastAsia"/>
          <w:sz w:val="20"/>
          <w:szCs w:val="20"/>
        </w:rPr>
        <w:t>기후 변화 대응을 포함한 환경 보호</w:t>
      </w:r>
    </w:p>
    <w:p w14:paraId="67348F5C" w14:textId="77777777" w:rsidR="00A2744C" w:rsidRPr="00A2744C" w:rsidRDefault="00A2744C" w:rsidP="00A2744C">
      <w:pPr>
        <w:numPr>
          <w:ilvl w:val="0"/>
          <w:numId w:val="2"/>
        </w:numPr>
        <w:rPr>
          <w:rFonts w:hAnsiTheme="minorEastAsia"/>
          <w:sz w:val="20"/>
          <w:szCs w:val="20"/>
          <w:lang w:eastAsia="ja-JP"/>
        </w:rPr>
      </w:pPr>
      <w:r w:rsidRPr="00A2744C">
        <w:rPr>
          <w:rFonts w:hAnsiTheme="minorEastAsia"/>
          <w:sz w:val="20"/>
          <w:szCs w:val="20"/>
          <w:lang w:eastAsia="ja-JP"/>
        </w:rPr>
        <w:t>기업 거버넌스 강화</w:t>
      </w:r>
    </w:p>
    <w:p w14:paraId="3EF63042" w14:textId="77777777" w:rsidR="00A2744C" w:rsidRPr="00331E39" w:rsidRDefault="00A2744C">
      <w:pPr>
        <w:rPr>
          <w:rFonts w:hAnsiTheme="minorEastAsia"/>
          <w:sz w:val="20"/>
          <w:szCs w:val="20"/>
        </w:rPr>
      </w:pPr>
      <w:r w:rsidRPr="00331E39">
        <w:rPr>
          <w:rFonts w:hAnsiTheme="minorEastAsia"/>
          <w:noProof/>
          <w:sz w:val="20"/>
          <w:szCs w:val="20"/>
        </w:rPr>
        <w:lastRenderedPageBreak/>
        <w:drawing>
          <wp:inline distT="0" distB="0" distL="0" distR="0" wp14:anchorId="2F5FCF6C" wp14:editId="05A61817">
            <wp:extent cx="5731510" cy="2840355"/>
            <wp:effectExtent l="0" t="0" r="0" b="4445"/>
            <wp:docPr id="1262548579" name="그림 1" descr="텍스트, 인간의 얼굴, 사람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548579" name="그림 1" descr="텍스트, 인간의 얼굴, 사람, 스크린샷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E167D" w14:textId="77777777" w:rsidR="00331E39" w:rsidRPr="00331E39" w:rsidRDefault="00331E39" w:rsidP="00331E39">
      <w:pPr>
        <w:rPr>
          <w:rFonts w:hAnsiTheme="minorEastAsia"/>
          <w:b/>
          <w:bCs/>
          <w:sz w:val="20"/>
          <w:szCs w:val="20"/>
        </w:rPr>
      </w:pPr>
      <w:r w:rsidRPr="00331E39">
        <w:rPr>
          <w:rFonts w:hAnsiTheme="minorEastAsia"/>
          <w:b/>
          <w:bCs/>
          <w:sz w:val="20"/>
          <w:szCs w:val="20"/>
        </w:rPr>
        <w:t>경영자 인사 (</w:t>
      </w:r>
      <w:proofErr w:type="spellStart"/>
      <w:r w:rsidRPr="00331E39">
        <w:rPr>
          <w:rFonts w:hAnsiTheme="minorEastAsia"/>
          <w:b/>
          <w:bCs/>
          <w:sz w:val="20"/>
          <w:szCs w:val="20"/>
        </w:rPr>
        <w:t>ごあいさつ</w:t>
      </w:r>
      <w:proofErr w:type="spellEnd"/>
      <w:r w:rsidRPr="00331E39">
        <w:rPr>
          <w:rFonts w:hAnsiTheme="minorEastAsia"/>
          <w:b/>
          <w:bCs/>
          <w:sz w:val="20"/>
          <w:szCs w:val="20"/>
        </w:rPr>
        <w:t>)</w:t>
      </w:r>
    </w:p>
    <w:p w14:paraId="1EC175A8" w14:textId="77777777" w:rsidR="00331E39" w:rsidRPr="00331E39" w:rsidRDefault="00331E39" w:rsidP="00331E39">
      <w:pPr>
        <w:rPr>
          <w:rFonts w:hAnsiTheme="minorEastAsia"/>
          <w:sz w:val="20"/>
          <w:szCs w:val="20"/>
        </w:rPr>
      </w:pPr>
      <w:proofErr w:type="spellStart"/>
      <w:r w:rsidRPr="00331E39">
        <w:rPr>
          <w:rFonts w:hAnsiTheme="minorEastAsia"/>
          <w:sz w:val="20"/>
          <w:szCs w:val="20"/>
        </w:rPr>
        <w:t>오빅은</w:t>
      </w:r>
      <w:proofErr w:type="spellEnd"/>
      <w:r w:rsidRPr="00331E39">
        <w:rPr>
          <w:rFonts w:hAnsiTheme="minorEastAsia"/>
          <w:sz w:val="20"/>
          <w:szCs w:val="20"/>
        </w:rPr>
        <w:t xml:space="preserve"> 진정한 원스톱 솔루션을 제공하여 고객의 경영 효과를 극대화하는 것을 목표로 하고 있다.</w:t>
      </w:r>
    </w:p>
    <w:p w14:paraId="7ECB6301" w14:textId="77777777" w:rsidR="00331E39" w:rsidRPr="00331E39" w:rsidRDefault="00331E39" w:rsidP="00331E39">
      <w:pPr>
        <w:rPr>
          <w:rFonts w:hAnsiTheme="minorEastAsia"/>
          <w:sz w:val="20"/>
          <w:szCs w:val="20"/>
        </w:rPr>
      </w:pPr>
      <w:r w:rsidRPr="00331E39">
        <w:rPr>
          <w:rFonts w:hAnsiTheme="minorEastAsia"/>
          <w:sz w:val="20"/>
          <w:szCs w:val="20"/>
        </w:rPr>
        <w:t>급변하는 경제 환경 속에서 지속적인 성장을 실현하기 위해 빠르고 정확한 경영 판단이 요구되고 있다. 과거에는 정보 시스템 도입이 업무 효율화와 생산성 향상에 중점을 두었지만, 현재는 경영 효과에 얼마나 기여할 수 있는지가 더욱 중요한 요소가 되고 있다.</w:t>
      </w:r>
    </w:p>
    <w:p w14:paraId="5BA2074F" w14:textId="77777777" w:rsidR="00331E39" w:rsidRPr="00331E39" w:rsidRDefault="00331E39" w:rsidP="00331E39">
      <w:pPr>
        <w:rPr>
          <w:rFonts w:hAnsiTheme="minorEastAsia"/>
          <w:sz w:val="20"/>
          <w:szCs w:val="20"/>
        </w:rPr>
      </w:pPr>
      <w:proofErr w:type="spellStart"/>
      <w:r w:rsidRPr="00331E39">
        <w:rPr>
          <w:rFonts w:hAnsiTheme="minorEastAsia"/>
          <w:sz w:val="20"/>
          <w:szCs w:val="20"/>
        </w:rPr>
        <w:t>오빅은</w:t>
      </w:r>
      <w:proofErr w:type="spellEnd"/>
      <w:r w:rsidRPr="00331E39">
        <w:rPr>
          <w:rFonts w:hAnsiTheme="minorEastAsia"/>
          <w:sz w:val="20"/>
          <w:szCs w:val="20"/>
        </w:rPr>
        <w:t xml:space="preserve"> 시장 변화와 고객의 니즈를 반영하여 우수한 비용 대비 성능(Cost Performance)의 솔루션을 제공하는 동시에, 고객의 경영 효과 극대화를 위해 장기적인 관점에서 제품 및 서비스 개발을 추진하고 있다.</w:t>
      </w:r>
    </w:p>
    <w:p w14:paraId="71FF5BC1" w14:textId="6B33FDFA" w:rsidR="00331E39" w:rsidRPr="00331E39" w:rsidRDefault="00331E39" w:rsidP="00331E39">
      <w:pPr>
        <w:rPr>
          <w:rFonts w:hAnsiTheme="minorEastAsia"/>
          <w:sz w:val="20"/>
          <w:szCs w:val="20"/>
        </w:rPr>
      </w:pPr>
      <w:r w:rsidRPr="00331E39">
        <w:rPr>
          <w:rFonts w:hAnsiTheme="minorEastAsia"/>
          <w:sz w:val="20"/>
          <w:szCs w:val="20"/>
        </w:rPr>
        <w:t>1968년 창립 이후 "고객 제일주의"</w:t>
      </w:r>
      <w:proofErr w:type="spellStart"/>
      <w:r w:rsidRPr="00331E39">
        <w:rPr>
          <w:rFonts w:hAnsiTheme="minorEastAsia"/>
          <w:sz w:val="20"/>
          <w:szCs w:val="20"/>
        </w:rPr>
        <w:t>를</w:t>
      </w:r>
      <w:proofErr w:type="spellEnd"/>
      <w:r w:rsidRPr="00331E39">
        <w:rPr>
          <w:rFonts w:hAnsiTheme="minorEastAsia"/>
          <w:sz w:val="20"/>
          <w:szCs w:val="20"/>
        </w:rPr>
        <w:t xml:space="preserve"> 경영 이념으로 삼고 있으며, </w:t>
      </w:r>
      <w:r w:rsidRPr="00331E39">
        <w:rPr>
          <w:rFonts w:hAnsiTheme="minorEastAsia"/>
          <w:b/>
          <w:bCs/>
          <w:sz w:val="20"/>
          <w:szCs w:val="20"/>
        </w:rPr>
        <w:t>자체 개발 및 직접 판매</w:t>
      </w:r>
      <w:r w:rsidRPr="00331E39">
        <w:rPr>
          <w:rFonts w:hAnsiTheme="minorEastAsia"/>
          <w:sz w:val="20"/>
          <w:szCs w:val="20"/>
        </w:rPr>
        <w:t xml:space="preserve">라는 원칙을 바탕으로 운영해 왔다. 통합 업무 소프트웨어 </w:t>
      </w:r>
      <w:r w:rsidRPr="00331E39">
        <w:rPr>
          <w:rFonts w:hAnsiTheme="minorEastAsia"/>
          <w:b/>
          <w:bCs/>
          <w:sz w:val="20"/>
          <w:szCs w:val="20"/>
        </w:rPr>
        <w:t>‘OBIC7 시리즈’</w:t>
      </w:r>
      <w:r w:rsidRPr="00331E39">
        <w:rPr>
          <w:rFonts w:hAnsiTheme="minorEastAsia"/>
          <w:sz w:val="20"/>
          <w:szCs w:val="20"/>
        </w:rPr>
        <w:t xml:space="preserve"> 및 ‘OBIC 클라우드 솔루션’을 통해 일본의 비즈니스 관행에 맞춘 다양한 솔루션을 제공하고 있으며, 여러 업종에서 폭넓게 활용되고 있다.</w:t>
      </w:r>
    </w:p>
    <w:p w14:paraId="6C6FF731" w14:textId="3F904F7D" w:rsidR="00331E39" w:rsidRPr="00331E39" w:rsidRDefault="00331E39" w:rsidP="00331E39">
      <w:pPr>
        <w:rPr>
          <w:rFonts w:hAnsiTheme="minorEastAsia"/>
          <w:sz w:val="20"/>
          <w:szCs w:val="20"/>
        </w:rPr>
      </w:pPr>
      <w:r w:rsidRPr="00331E39">
        <w:rPr>
          <w:rFonts w:hAnsiTheme="minorEastAsia"/>
          <w:sz w:val="20"/>
          <w:szCs w:val="20"/>
        </w:rPr>
        <w:t>앞으로도 오랜 기간 축적한 기술과 노하우를 활용하여 기업 이익 극대화에 기여하는 ‘가치 있는 솔루션’을 원스톱 서비스로 제공할 것을 약속하고 있다.</w:t>
      </w:r>
    </w:p>
    <w:p w14:paraId="02E2F911" w14:textId="77777777" w:rsidR="00602859" w:rsidRDefault="00602859">
      <w:pPr>
        <w:rPr>
          <w:rFonts w:hAnsiTheme="minorEastAsia"/>
          <w:sz w:val="20"/>
          <w:szCs w:val="20"/>
          <w:lang w:eastAsia="ja-JP"/>
        </w:rPr>
      </w:pPr>
    </w:p>
    <w:p w14:paraId="4DBE573E" w14:textId="77777777" w:rsidR="00602859" w:rsidRDefault="00602859">
      <w:pPr>
        <w:rPr>
          <w:rFonts w:hAnsiTheme="minorEastAsia"/>
          <w:sz w:val="20"/>
          <w:szCs w:val="20"/>
          <w:lang w:eastAsia="ja-JP"/>
        </w:rPr>
      </w:pPr>
    </w:p>
    <w:p w14:paraId="34C688FC" w14:textId="77777777" w:rsidR="00602859" w:rsidRDefault="00602859">
      <w:pPr>
        <w:rPr>
          <w:rFonts w:hAnsiTheme="minorEastAsia"/>
          <w:sz w:val="20"/>
          <w:szCs w:val="20"/>
          <w:lang w:eastAsia="ja-JP"/>
        </w:rPr>
      </w:pPr>
    </w:p>
    <w:p w14:paraId="78A2A951" w14:textId="77777777" w:rsidR="00602859" w:rsidRDefault="00602859">
      <w:pPr>
        <w:rPr>
          <w:rFonts w:hAnsiTheme="minorEastAsia"/>
          <w:sz w:val="20"/>
          <w:szCs w:val="20"/>
          <w:lang w:eastAsia="ja-JP"/>
        </w:rPr>
      </w:pPr>
    </w:p>
    <w:p w14:paraId="13114461" w14:textId="77777777" w:rsidR="00602859" w:rsidRDefault="00602859">
      <w:pPr>
        <w:rPr>
          <w:rFonts w:hAnsiTheme="minorEastAsia"/>
          <w:sz w:val="20"/>
          <w:szCs w:val="20"/>
          <w:lang w:eastAsia="ja-JP"/>
        </w:rPr>
      </w:pPr>
    </w:p>
    <w:p w14:paraId="3B3AED8D" w14:textId="134682B6" w:rsidR="00E22CD3" w:rsidRPr="00331E39" w:rsidRDefault="00846579">
      <w:pPr>
        <w:rPr>
          <w:rFonts w:hAnsiTheme="minorEastAsia"/>
          <w:sz w:val="20"/>
          <w:szCs w:val="20"/>
        </w:rPr>
      </w:pPr>
      <w:r w:rsidRPr="00331E39">
        <w:rPr>
          <w:rFonts w:hAnsiTheme="minorEastAsia"/>
          <w:sz w:val="20"/>
          <w:szCs w:val="20"/>
        </w:rPr>
        <w:br/>
      </w:r>
      <w:r w:rsidRPr="00331E39">
        <w:rPr>
          <w:rFonts w:hAnsiTheme="minorEastAsia" w:hint="eastAsia"/>
          <w:sz w:val="20"/>
          <w:szCs w:val="20"/>
        </w:rPr>
        <w:lastRenderedPageBreak/>
        <w:t>5. 기업의 평판(스크린샷)</w:t>
      </w:r>
      <w:r w:rsidR="00545F36" w:rsidRPr="00331E39">
        <w:rPr>
          <w:rFonts w:hAnsiTheme="minorEastAsia"/>
          <w:sz w:val="20"/>
          <w:szCs w:val="20"/>
        </w:rPr>
        <w:br/>
      </w:r>
      <w:r w:rsidR="00545F36" w:rsidRPr="00331E39">
        <w:rPr>
          <w:rFonts w:hAnsiTheme="minorEastAsia"/>
          <w:noProof/>
          <w:sz w:val="20"/>
          <w:szCs w:val="20"/>
        </w:rPr>
        <w:drawing>
          <wp:inline distT="0" distB="0" distL="0" distR="0" wp14:anchorId="6B04807C" wp14:editId="7638BBD1">
            <wp:extent cx="5731510" cy="3456940"/>
            <wp:effectExtent l="0" t="0" r="0" b="0"/>
            <wp:docPr id="1596741630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741630" name="그림 1" descr="텍스트, 스크린샷, 도표, 폰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1E39">
        <w:rPr>
          <w:rFonts w:hAnsiTheme="minorEastAsia"/>
          <w:sz w:val="20"/>
          <w:szCs w:val="20"/>
        </w:rPr>
        <w:br/>
      </w:r>
      <w:r w:rsidRPr="00331E39">
        <w:rPr>
          <w:rFonts w:hAnsiTheme="minorEastAsia" w:hint="eastAsia"/>
          <w:sz w:val="20"/>
          <w:szCs w:val="20"/>
        </w:rPr>
        <w:t xml:space="preserve">6. 작년 혹은 </w:t>
      </w:r>
      <w:proofErr w:type="spellStart"/>
      <w:r w:rsidRPr="00331E39">
        <w:rPr>
          <w:rFonts w:hAnsiTheme="minorEastAsia" w:hint="eastAsia"/>
          <w:sz w:val="20"/>
          <w:szCs w:val="20"/>
        </w:rPr>
        <w:t>이번년도</w:t>
      </w:r>
      <w:proofErr w:type="spellEnd"/>
      <w:r w:rsidRPr="00331E39">
        <w:rPr>
          <w:rFonts w:hAnsiTheme="minorEastAsia" w:hint="eastAsia"/>
          <w:sz w:val="20"/>
          <w:szCs w:val="20"/>
        </w:rPr>
        <w:t xml:space="preserve"> 신입공고 내용(스크린샷)</w:t>
      </w:r>
      <w:r w:rsidR="00545F36" w:rsidRPr="00331E39">
        <w:rPr>
          <w:rFonts w:hAnsiTheme="minorEastAsia"/>
          <w:sz w:val="20"/>
          <w:szCs w:val="20"/>
        </w:rPr>
        <w:br/>
      </w:r>
      <w:hyperlink r:id="rId11" w:history="1">
        <w:r w:rsidR="00545F36" w:rsidRPr="00331E39">
          <w:rPr>
            <w:rStyle w:val="aa"/>
            <w:rFonts w:hAnsiTheme="minorEastAsia"/>
            <w:sz w:val="20"/>
            <w:szCs w:val="20"/>
          </w:rPr>
          <w:t>https://www.obic.co.jp/recruit/newgraduate/information/guideline.html</w:t>
        </w:r>
      </w:hyperlink>
      <w:r w:rsidR="00545F36" w:rsidRPr="00331E39">
        <w:rPr>
          <w:rFonts w:hAnsiTheme="minorEastAsia"/>
          <w:sz w:val="20"/>
          <w:szCs w:val="20"/>
        </w:rPr>
        <w:br/>
      </w:r>
      <w:r w:rsidR="00545F36" w:rsidRPr="00331E39">
        <w:rPr>
          <w:rFonts w:hAnsiTheme="minorEastAsia"/>
          <w:noProof/>
          <w:sz w:val="20"/>
          <w:szCs w:val="20"/>
        </w:rPr>
        <w:drawing>
          <wp:inline distT="0" distB="0" distL="0" distR="0" wp14:anchorId="62FA9436" wp14:editId="5C4F46DA">
            <wp:extent cx="5731510" cy="3643630"/>
            <wp:effectExtent l="0" t="0" r="0" b="1270"/>
            <wp:docPr id="472822873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822873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2CD3" w:rsidRPr="00331E3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E3125"/>
    <w:multiLevelType w:val="multilevel"/>
    <w:tmpl w:val="49CC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96BB0"/>
    <w:multiLevelType w:val="multilevel"/>
    <w:tmpl w:val="F93C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647368">
    <w:abstractNumId w:val="0"/>
  </w:num>
  <w:num w:numId="2" w16cid:durableId="393160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79"/>
    <w:rsid w:val="00331E39"/>
    <w:rsid w:val="00545F36"/>
    <w:rsid w:val="00552DAC"/>
    <w:rsid w:val="005C00AE"/>
    <w:rsid w:val="00602859"/>
    <w:rsid w:val="00665DA4"/>
    <w:rsid w:val="006C6E8F"/>
    <w:rsid w:val="00846579"/>
    <w:rsid w:val="00924743"/>
    <w:rsid w:val="0093717F"/>
    <w:rsid w:val="00A2744C"/>
    <w:rsid w:val="00AE4497"/>
    <w:rsid w:val="00E2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519C59"/>
  <w15:chartTrackingRefBased/>
  <w15:docId w15:val="{3B12093B-4B48-0842-A2FD-C3B94EB48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57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465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46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65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65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65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65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65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65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65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465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465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465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465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465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465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465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465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465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465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46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65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465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6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4657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657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657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6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4657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4657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45F36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45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8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obic.co.jp/recruit/newgraduate/information/guideline.html" TargetMode="External"/><Relationship Id="rId5" Type="http://schemas.openxmlformats.org/officeDocument/2006/relationships/hyperlink" Target="https://www.obic.co.jp/recruit/newgraduate/about/business.html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김종수</dc:creator>
  <cp:keywords/>
  <dc:description/>
  <cp:lastModifiedBy>김종수</cp:lastModifiedBy>
  <cp:revision>2</cp:revision>
  <dcterms:created xsi:type="dcterms:W3CDTF">2025-02-05T13:07:00Z</dcterms:created>
  <dcterms:modified xsi:type="dcterms:W3CDTF">2025-02-05T14:48:00Z</dcterms:modified>
</cp:coreProperties>
</file>