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B9022" w14:textId="301654CC" w:rsidR="00027231" w:rsidRDefault="00027231" w:rsidP="00027231">
      <w:pPr>
        <w:jc w:val="center"/>
      </w:pPr>
      <w:r>
        <w:rPr>
          <w:rFonts w:hint="eastAsia"/>
        </w:rPr>
        <w:t>기업분석</w:t>
      </w:r>
    </w:p>
    <w:p w14:paraId="3811A26F" w14:textId="597959E1" w:rsidR="00027231" w:rsidRDefault="00027231" w:rsidP="00027231">
      <w:pPr>
        <w:jc w:val="center"/>
        <w:rPr>
          <w:rFonts w:ascii="맑은 고딕" w:eastAsia="맑은 고딕" w:hAnsi="맑은 고딕" w:cs="맑은 고딕"/>
        </w:rPr>
      </w:pPr>
      <w:r w:rsidRPr="00027231">
        <w:rPr>
          <w:rFonts w:hint="eastAsia"/>
        </w:rPr>
        <w:t>株式</w:t>
      </w:r>
      <w:r w:rsidRPr="00027231">
        <w:rPr>
          <w:rFonts w:ascii="MS Mincho" w:eastAsia="MS Mincho" w:hAnsi="MS Mincho" w:cs="MS Mincho" w:hint="eastAsia"/>
        </w:rPr>
        <w:t>会</w:t>
      </w:r>
      <w:r w:rsidRPr="00027231">
        <w:rPr>
          <w:rFonts w:ascii="맑은 고딕" w:eastAsia="맑은 고딕" w:hAnsi="맑은 고딕" w:cs="맑은 고딕" w:hint="eastAsia"/>
        </w:rPr>
        <w:t>社集英社</w:t>
      </w:r>
      <w:r>
        <w:rPr>
          <w:rFonts w:ascii="맑은 고딕" w:eastAsia="맑은 고딕" w:hAnsi="맑은 고딕" w:cs="맑은 고딕" w:hint="eastAsia"/>
        </w:rPr>
        <w:t xml:space="preserve">(주식회사 </w:t>
      </w:r>
      <w:proofErr w:type="spellStart"/>
      <w:r>
        <w:rPr>
          <w:rFonts w:ascii="맑은 고딕" w:eastAsia="맑은 고딕" w:hAnsi="맑은 고딕" w:cs="맑은 고딕" w:hint="eastAsia"/>
        </w:rPr>
        <w:t>슈에이샤</w:t>
      </w:r>
      <w:proofErr w:type="spellEnd"/>
      <w:r>
        <w:rPr>
          <w:rFonts w:ascii="맑은 고딕" w:eastAsia="맑은 고딕" w:hAnsi="맑은 고딕" w:cs="맑은 고딕" w:hint="eastAsia"/>
        </w:rPr>
        <w:t>)</w:t>
      </w:r>
    </w:p>
    <w:p w14:paraId="61517AE7" w14:textId="77777777" w:rsidR="00027231" w:rsidRPr="00EC20C1" w:rsidRDefault="00027231" w:rsidP="00027231">
      <w:pPr>
        <w:rPr>
          <w:rFonts w:ascii="맑은 고딕" w:eastAsia="맑은 고딕" w:hAnsi="맑은 고딕" w:cs="맑은 고딕"/>
        </w:rPr>
      </w:pPr>
    </w:p>
    <w:p w14:paraId="587EA456" w14:textId="1CA12246" w:rsidR="00027231" w:rsidRDefault="00027231" w:rsidP="00027231">
      <w:pPr>
        <w:rPr>
          <w:rFonts w:ascii="맑은 고딕" w:eastAsia="맑은 고딕" w:hAnsi="맑은 고딕" w:cs="맑은 고딕"/>
        </w:rPr>
      </w:pPr>
      <w:r w:rsidRPr="00027231">
        <w:rPr>
          <w:rFonts w:ascii="맑은 고딕" w:eastAsia="맑은 고딕" w:hAnsi="맑은 고딕" w:cs="맑은 고딕" w:hint="eastAsia"/>
        </w:rPr>
        <w:t>1.</w:t>
      </w:r>
      <w:r>
        <w:rPr>
          <w:rFonts w:ascii="맑은 고딕" w:eastAsia="맑은 고딕" w:hAnsi="맑은 고딕" w:cs="맑은 고딕" w:hint="eastAsia"/>
        </w:rPr>
        <w:t xml:space="preserve"> </w:t>
      </w:r>
      <w:r w:rsidRPr="00027231">
        <w:rPr>
          <w:rFonts w:ascii="맑은 고딕" w:eastAsia="맑은 고딕" w:hAnsi="맑은 고딕" w:cs="맑은 고딕" w:hint="eastAsia"/>
        </w:rPr>
        <w:t>사업내용 요약</w:t>
      </w:r>
    </w:p>
    <w:p w14:paraId="5B43910D" w14:textId="6ADA8D8D" w:rsidR="00027231" w:rsidRDefault="00027231" w:rsidP="00027231">
      <w:pPr>
        <w:rPr>
          <w:rFonts w:ascii="맑은 고딕" w:eastAsia="맑은 고딕" w:hAnsi="맑은 고딕" w:cs="맑은 고딕"/>
        </w:rPr>
      </w:pPr>
      <w:r>
        <w:rPr>
          <w:rFonts w:ascii="맑은 고딕" w:eastAsia="맑은 고딕" w:hAnsi="맑은 고딕" w:cs="맑은 고딕" w:hint="eastAsia"/>
        </w:rPr>
        <w:t>1-1</w:t>
      </w:r>
      <w:r w:rsidR="005067AA">
        <w:rPr>
          <w:rFonts w:ascii="맑은 고딕" w:eastAsia="맑은 고딕" w:hAnsi="맑은 고딕" w:cs="맑은 고딕" w:hint="eastAsia"/>
        </w:rPr>
        <w:t xml:space="preserve"> 잡지분야</w:t>
      </w:r>
    </w:p>
    <w:p w14:paraId="0EECFA91" w14:textId="77777777" w:rsidR="005067AA" w:rsidRPr="005067AA" w:rsidRDefault="005067AA" w:rsidP="005067AA">
      <w:pPr>
        <w:widowControl/>
        <w:wordWrap/>
        <w:autoSpaceDE/>
        <w:autoSpaceDN/>
        <w:spacing w:after="0"/>
        <w:rPr>
          <w:rFonts w:ascii="굴림" w:eastAsia="굴림" w:hAnsi="굴림" w:cs="굴림"/>
          <w:kern w:val="0"/>
          <w:sz w:val="24"/>
          <w14:ligatures w14:val="none"/>
        </w:rPr>
      </w:pPr>
      <w:proofErr w:type="gramStart"/>
      <w:r w:rsidRPr="005067AA">
        <w:rPr>
          <w:rFonts w:ascii="굴림" w:eastAsia="굴림" w:hAnsi="Symbol" w:cs="굴림"/>
          <w:kern w:val="0"/>
          <w:sz w:val="24"/>
          <w14:ligatures w14:val="none"/>
        </w:rPr>
        <w:t></w:t>
      </w:r>
      <w:r w:rsidRPr="005067AA">
        <w:rPr>
          <w:rFonts w:ascii="굴림" w:eastAsia="굴림" w:hAnsi="굴림" w:cs="굴림"/>
          <w:kern w:val="0"/>
          <w:sz w:val="24"/>
          <w14:ligatures w14:val="none"/>
        </w:rPr>
        <w:t xml:space="preserve">  </w:t>
      </w:r>
      <w:r w:rsidRPr="005067AA">
        <w:rPr>
          <w:rFonts w:ascii="굴림" w:eastAsia="굴림" w:hAnsi="굴림" w:cs="굴림"/>
          <w:b/>
          <w:bCs/>
          <w:kern w:val="0"/>
          <w:sz w:val="24"/>
          <w14:ligatures w14:val="none"/>
        </w:rPr>
        <w:t>만화</w:t>
      </w:r>
      <w:proofErr w:type="gramEnd"/>
      <w:r w:rsidRPr="005067AA">
        <w:rPr>
          <w:rFonts w:ascii="굴림" w:eastAsia="굴림" w:hAnsi="굴림" w:cs="굴림"/>
          <w:b/>
          <w:bCs/>
          <w:kern w:val="0"/>
          <w:sz w:val="24"/>
          <w14:ligatures w14:val="none"/>
        </w:rPr>
        <w:t xml:space="preserve"> 잡지</w:t>
      </w:r>
      <w:r w:rsidRPr="005067AA">
        <w:rPr>
          <w:rFonts w:ascii="굴림" w:eastAsia="굴림" w:hAnsi="굴림" w:cs="굴림"/>
          <w:kern w:val="0"/>
          <w:sz w:val="24"/>
          <w14:ligatures w14:val="none"/>
        </w:rPr>
        <w:t>: 《소년 점프》, 《리본》, 《영 점프》 등</w:t>
      </w:r>
    </w:p>
    <w:p w14:paraId="34555090" w14:textId="77777777" w:rsidR="005067AA" w:rsidRPr="005067AA" w:rsidRDefault="005067AA" w:rsidP="005067AA">
      <w:pPr>
        <w:widowControl/>
        <w:wordWrap/>
        <w:autoSpaceDE/>
        <w:autoSpaceDN/>
        <w:spacing w:after="0"/>
        <w:rPr>
          <w:rFonts w:ascii="굴림" w:eastAsia="굴림" w:hAnsi="굴림" w:cs="굴림"/>
          <w:kern w:val="0"/>
          <w:sz w:val="24"/>
          <w14:ligatures w14:val="none"/>
        </w:rPr>
      </w:pPr>
      <w:proofErr w:type="gramStart"/>
      <w:r w:rsidRPr="005067AA">
        <w:rPr>
          <w:rFonts w:ascii="굴림" w:eastAsia="굴림" w:hAnsi="Symbol" w:cs="굴림"/>
          <w:kern w:val="0"/>
          <w:sz w:val="24"/>
          <w14:ligatures w14:val="none"/>
        </w:rPr>
        <w:t></w:t>
      </w:r>
      <w:r w:rsidRPr="005067AA">
        <w:rPr>
          <w:rFonts w:ascii="굴림" w:eastAsia="굴림" w:hAnsi="굴림" w:cs="굴림"/>
          <w:kern w:val="0"/>
          <w:sz w:val="24"/>
          <w14:ligatures w14:val="none"/>
        </w:rPr>
        <w:t xml:space="preserve">  </w:t>
      </w:r>
      <w:r w:rsidRPr="005067AA">
        <w:rPr>
          <w:rFonts w:ascii="굴림" w:eastAsia="굴림" w:hAnsi="굴림" w:cs="굴림"/>
          <w:b/>
          <w:bCs/>
          <w:kern w:val="0"/>
          <w:sz w:val="24"/>
          <w14:ligatures w14:val="none"/>
        </w:rPr>
        <w:t>패션</w:t>
      </w:r>
      <w:proofErr w:type="gramEnd"/>
      <w:r w:rsidRPr="005067AA">
        <w:rPr>
          <w:rFonts w:ascii="굴림" w:eastAsia="굴림" w:hAnsi="굴림" w:cs="굴림"/>
          <w:b/>
          <w:bCs/>
          <w:kern w:val="0"/>
          <w:sz w:val="24"/>
          <w14:ligatures w14:val="none"/>
        </w:rPr>
        <w:t xml:space="preserve"> 잡지</w:t>
      </w:r>
      <w:r w:rsidRPr="005067AA">
        <w:rPr>
          <w:rFonts w:ascii="굴림" w:eastAsia="굴림" w:hAnsi="굴림" w:cs="굴림"/>
          <w:kern w:val="0"/>
          <w:sz w:val="24"/>
          <w14:ligatures w14:val="none"/>
        </w:rPr>
        <w:t>: 《non-no》, 《MORE》, 《LEE》, 《MEN'S NON-NO》 등</w:t>
      </w:r>
    </w:p>
    <w:p w14:paraId="48006D84" w14:textId="77777777" w:rsidR="005067AA" w:rsidRPr="005067AA" w:rsidRDefault="005067AA" w:rsidP="005067AA">
      <w:pPr>
        <w:widowControl/>
        <w:wordWrap/>
        <w:autoSpaceDE/>
        <w:autoSpaceDN/>
        <w:spacing w:after="0"/>
        <w:rPr>
          <w:rFonts w:ascii="굴림" w:eastAsia="굴림" w:hAnsi="굴림" w:cs="굴림"/>
          <w:kern w:val="0"/>
          <w:sz w:val="24"/>
          <w14:ligatures w14:val="none"/>
        </w:rPr>
      </w:pPr>
      <w:proofErr w:type="gramStart"/>
      <w:r w:rsidRPr="005067AA">
        <w:rPr>
          <w:rFonts w:ascii="굴림" w:eastAsia="굴림" w:hAnsi="Symbol" w:cs="굴림"/>
          <w:kern w:val="0"/>
          <w:sz w:val="24"/>
          <w14:ligatures w14:val="none"/>
        </w:rPr>
        <w:t></w:t>
      </w:r>
      <w:r w:rsidRPr="005067AA">
        <w:rPr>
          <w:rFonts w:ascii="굴림" w:eastAsia="굴림" w:hAnsi="굴림" w:cs="굴림"/>
          <w:kern w:val="0"/>
          <w:sz w:val="24"/>
          <w14:ligatures w14:val="none"/>
        </w:rPr>
        <w:t xml:space="preserve">  </w:t>
      </w:r>
      <w:r w:rsidRPr="005067AA">
        <w:rPr>
          <w:rFonts w:ascii="굴림" w:eastAsia="굴림" w:hAnsi="굴림" w:cs="굴림"/>
          <w:b/>
          <w:bCs/>
          <w:kern w:val="0"/>
          <w:sz w:val="24"/>
          <w14:ligatures w14:val="none"/>
        </w:rPr>
        <w:t>문예</w:t>
      </w:r>
      <w:proofErr w:type="gramEnd"/>
      <w:r w:rsidRPr="005067AA">
        <w:rPr>
          <w:rFonts w:ascii="굴림" w:eastAsia="굴림" w:hAnsi="굴림" w:cs="굴림"/>
          <w:b/>
          <w:bCs/>
          <w:kern w:val="0"/>
          <w:sz w:val="24"/>
          <w14:ligatures w14:val="none"/>
        </w:rPr>
        <w:t xml:space="preserve"> 잡지</w:t>
      </w:r>
      <w:r w:rsidRPr="005067AA">
        <w:rPr>
          <w:rFonts w:ascii="굴림" w:eastAsia="굴림" w:hAnsi="굴림" w:cs="굴림"/>
          <w:kern w:val="0"/>
          <w:sz w:val="24"/>
          <w14:ligatures w14:val="none"/>
        </w:rPr>
        <w:t>: 다수의 문학상 수상작을 배출한 《</w:t>
      </w:r>
      <w:proofErr w:type="spellStart"/>
      <w:r w:rsidRPr="005067AA">
        <w:rPr>
          <w:rFonts w:ascii="굴림" w:eastAsia="굴림" w:hAnsi="굴림" w:cs="굴림"/>
          <w:kern w:val="0"/>
          <w:sz w:val="24"/>
          <w14:ligatures w14:val="none"/>
        </w:rPr>
        <w:t>스바루</w:t>
      </w:r>
      <w:proofErr w:type="spellEnd"/>
      <w:r w:rsidRPr="005067AA">
        <w:rPr>
          <w:rFonts w:ascii="굴림" w:eastAsia="굴림" w:hAnsi="굴림" w:cs="굴림"/>
          <w:kern w:val="0"/>
          <w:sz w:val="24"/>
          <w14:ligatures w14:val="none"/>
        </w:rPr>
        <w:t xml:space="preserve">》, 《소설 </w:t>
      </w:r>
      <w:proofErr w:type="spellStart"/>
      <w:r w:rsidRPr="005067AA">
        <w:rPr>
          <w:rFonts w:ascii="굴림" w:eastAsia="굴림" w:hAnsi="굴림" w:cs="굴림"/>
          <w:kern w:val="0"/>
          <w:sz w:val="24"/>
          <w14:ligatures w14:val="none"/>
        </w:rPr>
        <w:t>스바루</w:t>
      </w:r>
      <w:proofErr w:type="spellEnd"/>
      <w:r w:rsidRPr="005067AA">
        <w:rPr>
          <w:rFonts w:ascii="굴림" w:eastAsia="굴림" w:hAnsi="굴림" w:cs="굴림"/>
          <w:kern w:val="0"/>
          <w:sz w:val="24"/>
          <w14:ligatures w14:val="none"/>
        </w:rPr>
        <w:t>》</w:t>
      </w:r>
    </w:p>
    <w:p w14:paraId="24E47148" w14:textId="53764C8D" w:rsidR="005067AA" w:rsidRDefault="005067AA" w:rsidP="005067AA">
      <w:pPr>
        <w:rPr>
          <w:rFonts w:ascii="굴림" w:eastAsia="굴림" w:hAnsi="굴림" w:cs="굴림"/>
          <w:kern w:val="0"/>
          <w:sz w:val="24"/>
          <w14:ligatures w14:val="none"/>
        </w:rPr>
      </w:pPr>
      <w:proofErr w:type="gramStart"/>
      <w:r w:rsidRPr="005067AA">
        <w:rPr>
          <w:rFonts w:ascii="굴림" w:eastAsia="굴림" w:hAnsi="Symbol" w:cs="굴림"/>
          <w:kern w:val="0"/>
          <w:sz w:val="24"/>
          <w14:ligatures w14:val="none"/>
        </w:rPr>
        <w:t></w:t>
      </w:r>
      <w:r w:rsidRPr="005067AA">
        <w:rPr>
          <w:rFonts w:ascii="굴림" w:eastAsia="굴림" w:hAnsi="굴림" w:cs="굴림"/>
          <w:kern w:val="0"/>
          <w:sz w:val="24"/>
          <w14:ligatures w14:val="none"/>
        </w:rPr>
        <w:t xml:space="preserve">  </w:t>
      </w:r>
      <w:r w:rsidRPr="005067AA">
        <w:rPr>
          <w:rFonts w:ascii="굴림" w:eastAsia="굴림" w:hAnsi="굴림" w:cs="굴림"/>
          <w:b/>
          <w:bCs/>
          <w:kern w:val="0"/>
          <w:sz w:val="24"/>
          <w14:ligatures w14:val="none"/>
        </w:rPr>
        <w:t>취재</w:t>
      </w:r>
      <w:proofErr w:type="gramEnd"/>
      <w:r w:rsidRPr="005067AA">
        <w:rPr>
          <w:rFonts w:ascii="굴림" w:eastAsia="굴림" w:hAnsi="굴림" w:cs="굴림"/>
          <w:b/>
          <w:bCs/>
          <w:kern w:val="0"/>
          <w:sz w:val="24"/>
          <w14:ligatures w14:val="none"/>
        </w:rPr>
        <w:t xml:space="preserve"> 잡지(연예/저널리즘)</w:t>
      </w:r>
      <w:r w:rsidRPr="005067AA">
        <w:rPr>
          <w:rFonts w:ascii="굴림" w:eastAsia="굴림" w:hAnsi="굴림" w:cs="굴림"/>
          <w:kern w:val="0"/>
          <w:sz w:val="24"/>
          <w14:ligatures w14:val="none"/>
        </w:rPr>
        <w:t>: 《</w:t>
      </w:r>
      <w:proofErr w:type="spellStart"/>
      <w:r w:rsidRPr="005067AA">
        <w:rPr>
          <w:rFonts w:ascii="굴림" w:eastAsia="굴림" w:hAnsi="굴림" w:cs="굴림"/>
          <w:kern w:val="0"/>
          <w:sz w:val="24"/>
          <w14:ligatures w14:val="none"/>
        </w:rPr>
        <w:t>Myojo</w:t>
      </w:r>
      <w:proofErr w:type="spellEnd"/>
      <w:r w:rsidRPr="005067AA">
        <w:rPr>
          <w:rFonts w:ascii="굴림" w:eastAsia="굴림" w:hAnsi="굴림" w:cs="굴림"/>
          <w:kern w:val="0"/>
          <w:sz w:val="24"/>
          <w14:ligatures w14:val="none"/>
        </w:rPr>
        <w:t>》, 《주간 플레이보이》 등</w:t>
      </w:r>
    </w:p>
    <w:p w14:paraId="1FB01F3C" w14:textId="5A77F5FE" w:rsidR="005067AA" w:rsidRDefault="005067AA" w:rsidP="005067AA">
      <w:pPr>
        <w:rPr>
          <w:rFonts w:ascii="굴림" w:eastAsia="굴림" w:hAnsi="굴림" w:cs="굴림"/>
          <w:kern w:val="0"/>
          <w:sz w:val="24"/>
          <w14:ligatures w14:val="none"/>
        </w:rPr>
      </w:pPr>
    </w:p>
    <w:p w14:paraId="723F1C75" w14:textId="3AA553AD" w:rsidR="005067AA" w:rsidRDefault="005067AA" w:rsidP="005067AA">
      <w:pPr>
        <w:rPr>
          <w:rFonts w:ascii="굴림" w:eastAsia="굴림" w:hAnsi="굴림" w:cs="굴림"/>
          <w:kern w:val="0"/>
          <w:sz w:val="24"/>
          <w14:ligatures w14:val="none"/>
        </w:rPr>
      </w:pPr>
      <w:r>
        <w:rPr>
          <w:rFonts w:ascii="굴림" w:eastAsia="굴림" w:hAnsi="굴림" w:cs="굴림" w:hint="eastAsia"/>
          <w:kern w:val="0"/>
          <w:sz w:val="24"/>
          <w14:ligatures w14:val="none"/>
        </w:rPr>
        <w:t>1-2 서적분야</w:t>
      </w:r>
    </w:p>
    <w:p w14:paraId="76410651" w14:textId="55AB4BBD" w:rsidR="005067AA" w:rsidRDefault="005067AA" w:rsidP="005067AA">
      <w:pPr>
        <w:rPr>
          <w:rFonts w:ascii="맑은 고딕" w:eastAsia="맑은 고딕" w:hAnsi="맑은 고딕" w:cs="맑은 고딕"/>
        </w:rPr>
      </w:pPr>
      <w:r w:rsidRPr="005067AA">
        <w:rPr>
          <w:rFonts w:ascii="맑은 고딕" w:eastAsia="맑은 고딕" w:hAnsi="맑은 고딕" w:cs="맑은 고딕"/>
        </w:rPr>
        <w:t xml:space="preserve">2023년 1월 발표된 제168회 </w:t>
      </w:r>
      <w:proofErr w:type="spellStart"/>
      <w:r w:rsidRPr="005067AA">
        <w:rPr>
          <w:rFonts w:ascii="맑은 고딕" w:eastAsia="맑은 고딕" w:hAnsi="맑은 고딕" w:cs="맑은 고딕"/>
        </w:rPr>
        <w:t>나오키상</w:t>
      </w:r>
      <w:proofErr w:type="spellEnd"/>
      <w:r w:rsidRPr="005067AA">
        <w:rPr>
          <w:rFonts w:ascii="맑은 고딕" w:eastAsia="맑은 고딕" w:hAnsi="맑은 고딕" w:cs="맑은 고딕"/>
        </w:rPr>
        <w:t xml:space="preserve"> 수상작 </w:t>
      </w:r>
      <w:r>
        <w:rPr>
          <w:rFonts w:ascii="맑은 고딕" w:eastAsia="맑은 고딕" w:hAnsi="맑은 고딕" w:cs="맑은 고딕" w:hint="eastAsia"/>
        </w:rPr>
        <w:t>&lt;</w:t>
      </w:r>
      <w:r w:rsidRPr="005067AA">
        <w:rPr>
          <w:rFonts w:ascii="맑은 고딕" w:eastAsia="맑은 고딕" w:hAnsi="맑은 고딕" w:cs="맑은 고딕"/>
        </w:rPr>
        <w:t>地</w:t>
      </w:r>
      <w:r w:rsidRPr="005067AA">
        <w:rPr>
          <w:rFonts w:ascii="MS Mincho" w:eastAsia="MS Mincho" w:hAnsi="MS Mincho" w:cs="MS Mincho" w:hint="eastAsia"/>
        </w:rPr>
        <w:t>図</w:t>
      </w:r>
      <w:r w:rsidRPr="005067AA">
        <w:rPr>
          <w:rFonts w:ascii="맑은 고딕" w:eastAsia="맑은 고딕" w:hAnsi="맑은 고딕" w:cs="맑은 고딕" w:hint="eastAsia"/>
        </w:rPr>
        <w:t>と拳</w:t>
      </w:r>
      <w:r>
        <w:rPr>
          <w:rFonts w:ascii="맑은 고딕" w:eastAsia="맑은 고딕" w:hAnsi="맑은 고딕" w:cs="맑은 고딕" w:hint="eastAsia"/>
        </w:rPr>
        <w:t>&gt;</w:t>
      </w:r>
      <w:r w:rsidRPr="005067AA">
        <w:rPr>
          <w:rFonts w:ascii="맑은 고딕" w:eastAsia="맑은 고딕" w:hAnsi="맑은 고딕" w:cs="맑은 고딕"/>
        </w:rPr>
        <w:t xml:space="preserve"> (오가와 </w:t>
      </w:r>
      <w:proofErr w:type="spellStart"/>
      <w:r w:rsidRPr="005067AA">
        <w:rPr>
          <w:rFonts w:ascii="맑은 고딕" w:eastAsia="맑은 고딕" w:hAnsi="맑은 고딕" w:cs="맑은 고딕"/>
        </w:rPr>
        <w:t>사토루</w:t>
      </w:r>
      <w:proofErr w:type="spellEnd"/>
      <w:r w:rsidRPr="005067AA">
        <w:rPr>
          <w:rFonts w:ascii="맑은 고딕" w:eastAsia="맑은 고딕" w:hAnsi="맑은 고딕" w:cs="맑은 고딕"/>
        </w:rPr>
        <w:t xml:space="preserve"> 저)를 비롯한 문학 작품, 폭넓은 일반 서적,</w:t>
      </w:r>
      <w:r>
        <w:rPr>
          <w:rFonts w:ascii="맑은 고딕" w:eastAsia="맑은 고딕" w:hAnsi="맑은 고딕" w:cs="맑은 고딕" w:hint="eastAsia"/>
        </w:rPr>
        <w:t xml:space="preserve"> 사전, 미술서, 사진집 등을 출판</w:t>
      </w:r>
      <w:r w:rsidR="00BF135B">
        <w:rPr>
          <w:rFonts w:ascii="맑은 고딕" w:eastAsia="맑은 고딕" w:hAnsi="맑은 고딕" w:cs="맑은 고딕" w:hint="eastAsia"/>
        </w:rPr>
        <w:t>. 라이트 노벨 시장에도 진출</w:t>
      </w:r>
    </w:p>
    <w:p w14:paraId="5DB6A34A" w14:textId="18039B61" w:rsidR="005067AA" w:rsidRDefault="005067AA" w:rsidP="005067AA">
      <w:pPr>
        <w:rPr>
          <w:rFonts w:ascii="맑은 고딕" w:eastAsia="맑은 고딕" w:hAnsi="맑은 고딕" w:cs="맑은 고딕"/>
        </w:rPr>
      </w:pPr>
      <w:r>
        <w:rPr>
          <w:rFonts w:ascii="맑은 고딕" w:eastAsia="맑은 고딕" w:hAnsi="맑은 고딕" w:cs="맑은 고딕" w:hint="eastAsia"/>
        </w:rPr>
        <w:t>-문고-</w:t>
      </w:r>
    </w:p>
    <w:p w14:paraId="2A9D019C" w14:textId="0ECAFBA3" w:rsidR="005067AA" w:rsidRDefault="005067AA" w:rsidP="005067AA">
      <w:pPr>
        <w:rPr>
          <w:rFonts w:ascii="맑은 고딕" w:eastAsia="맑은 고딕" w:hAnsi="맑은 고딕" w:cs="맑은 고딕"/>
        </w:rPr>
      </w:pPr>
      <w:proofErr w:type="spellStart"/>
      <w:r w:rsidRPr="005067AA">
        <w:rPr>
          <w:rFonts w:ascii="맑은 고딕" w:eastAsia="맑은 고딕" w:hAnsi="맑은 고딕" w:cs="맑은 고딕" w:hint="eastAsia"/>
        </w:rPr>
        <w:t>슈에이샤</w:t>
      </w:r>
      <w:proofErr w:type="spellEnd"/>
      <w:r w:rsidRPr="005067AA">
        <w:rPr>
          <w:rFonts w:ascii="맑은 고딕" w:eastAsia="맑은 고딕" w:hAnsi="맑은 고딕" w:cs="맑은 고딕"/>
        </w:rPr>
        <w:t xml:space="preserve"> 문고</w:t>
      </w:r>
      <w:r>
        <w:rPr>
          <w:rFonts w:ascii="맑은 고딕" w:eastAsia="맑은 고딕" w:hAnsi="맑은 고딕" w:cs="맑은 고딕" w:hint="eastAsia"/>
        </w:rPr>
        <w:t xml:space="preserve">, </w:t>
      </w:r>
      <w:r w:rsidRPr="005067AA">
        <w:rPr>
          <w:rFonts w:ascii="맑은 고딕" w:eastAsia="맑은 고딕" w:hAnsi="맑은 고딕" w:cs="맑은 고딕" w:hint="eastAsia"/>
        </w:rPr>
        <w:t>슈퍼</w:t>
      </w:r>
      <w:r w:rsidRPr="005067AA">
        <w:rPr>
          <w:rFonts w:ascii="맑은 고딕" w:eastAsia="맑은 고딕" w:hAnsi="맑은 고딕" w:cs="맑은 고딕"/>
        </w:rPr>
        <w:t xml:space="preserve"> </w:t>
      </w:r>
      <w:proofErr w:type="spellStart"/>
      <w:r w:rsidRPr="005067AA">
        <w:rPr>
          <w:rFonts w:ascii="맑은 고딕" w:eastAsia="맑은 고딕" w:hAnsi="맑은 고딕" w:cs="맑은 고딕"/>
        </w:rPr>
        <w:t>대쉬</w:t>
      </w:r>
      <w:proofErr w:type="spellEnd"/>
      <w:r w:rsidRPr="005067AA">
        <w:rPr>
          <w:rFonts w:ascii="맑은 고딕" w:eastAsia="맑은 고딕" w:hAnsi="맑은 고딕" w:cs="맑은 고딕"/>
        </w:rPr>
        <w:t xml:space="preserve"> 문고</w:t>
      </w:r>
      <w:r>
        <w:rPr>
          <w:rFonts w:ascii="맑은 고딕" w:eastAsia="맑은 고딕" w:hAnsi="맑은 고딕" w:cs="맑은 고딕" w:hint="eastAsia"/>
        </w:rPr>
        <w:t xml:space="preserve">, </w:t>
      </w:r>
      <w:r w:rsidRPr="005067AA">
        <w:rPr>
          <w:rFonts w:ascii="맑은 고딕" w:eastAsia="맑은 고딕" w:hAnsi="맑은 고딕" w:cs="맑은 고딕" w:hint="eastAsia"/>
        </w:rPr>
        <w:t>코발트</w:t>
      </w:r>
      <w:r w:rsidRPr="005067AA">
        <w:rPr>
          <w:rFonts w:ascii="맑은 고딕" w:eastAsia="맑은 고딕" w:hAnsi="맑은 고딕" w:cs="맑은 고딕"/>
        </w:rPr>
        <w:t xml:space="preserve"> 문고</w:t>
      </w:r>
    </w:p>
    <w:p w14:paraId="4FB6C5B2" w14:textId="6F668133" w:rsidR="005067AA" w:rsidRDefault="005067AA" w:rsidP="005067AA">
      <w:pPr>
        <w:rPr>
          <w:rFonts w:ascii="맑은 고딕" w:eastAsia="맑은 고딕" w:hAnsi="맑은 고딕" w:cs="맑은 고딕"/>
        </w:rPr>
      </w:pPr>
    </w:p>
    <w:p w14:paraId="60FBAB41" w14:textId="544FEB52" w:rsidR="005067AA" w:rsidRDefault="005067AA" w:rsidP="005067AA">
      <w:pPr>
        <w:rPr>
          <w:rFonts w:ascii="맑은 고딕" w:eastAsia="맑은 고딕" w:hAnsi="맑은 고딕" w:cs="맑은 고딕"/>
        </w:rPr>
      </w:pPr>
      <w:r>
        <w:rPr>
          <w:rFonts w:ascii="맑은 고딕" w:eastAsia="맑은 고딕" w:hAnsi="맑은 고딕" w:cs="맑은 고딕" w:hint="eastAsia"/>
        </w:rPr>
        <w:t>1-3</w:t>
      </w:r>
      <w:r w:rsidR="00BF135B">
        <w:rPr>
          <w:rFonts w:ascii="맑은 고딕" w:eastAsia="맑은 고딕" w:hAnsi="맑은 고딕" w:cs="맑은 고딕" w:hint="eastAsia"/>
        </w:rPr>
        <w:t xml:space="preserve"> 웹 코믹 분야</w:t>
      </w:r>
    </w:p>
    <w:p w14:paraId="5D247955" w14:textId="106E8BA8" w:rsidR="00BF135B" w:rsidRPr="00BF135B" w:rsidRDefault="00BF135B" w:rsidP="00BF135B">
      <w:pPr>
        <w:widowControl/>
        <w:wordWrap/>
        <w:autoSpaceDE/>
        <w:autoSpaceDN/>
        <w:spacing w:after="0"/>
        <w:rPr>
          <w:rFonts w:ascii="굴림" w:eastAsia="굴림" w:hAnsi="굴림" w:cs="굴림"/>
          <w:kern w:val="0"/>
          <w:sz w:val="24"/>
          <w14:ligatures w14:val="none"/>
        </w:rPr>
      </w:pPr>
      <w:r w:rsidRPr="00BF135B">
        <w:rPr>
          <w:rFonts w:ascii="굴림" w:eastAsia="굴림" w:hAnsi="Symbol" w:cs="굴림"/>
          <w:kern w:val="0"/>
          <w:sz w:val="24"/>
          <w14:ligatures w14:val="none"/>
        </w:rPr>
        <w:t></w:t>
      </w:r>
      <w:r>
        <w:rPr>
          <w:rFonts w:ascii="굴림" w:eastAsia="굴림" w:hAnsi="굴림" w:cs="굴림" w:hint="eastAsia"/>
          <w:kern w:val="0"/>
          <w:sz w:val="24"/>
          <w14:ligatures w14:val="none"/>
        </w:rPr>
        <w:t xml:space="preserve"> </w:t>
      </w:r>
      <w:r w:rsidRPr="00BF135B">
        <w:rPr>
          <w:rFonts w:ascii="굴림" w:eastAsia="굴림" w:hAnsi="굴림" w:cs="굴림"/>
          <w:kern w:val="0"/>
          <w:sz w:val="24"/>
          <w14:ligatures w14:val="none"/>
        </w:rPr>
        <w:t>만화 앱: 《소년 점프＋》, 《만화Mee》, 《</w:t>
      </w:r>
      <w:proofErr w:type="spellStart"/>
      <w:proofErr w:type="gramStart"/>
      <w:r w:rsidRPr="00BF135B">
        <w:rPr>
          <w:rFonts w:ascii="굴림" w:eastAsia="굴림" w:hAnsi="굴림" w:cs="굴림"/>
          <w:kern w:val="0"/>
          <w:sz w:val="24"/>
          <w14:ligatures w14:val="none"/>
        </w:rPr>
        <w:t>얀점</w:t>
      </w:r>
      <w:proofErr w:type="spellEnd"/>
      <w:r w:rsidRPr="00BF135B">
        <w:rPr>
          <w:rFonts w:ascii="굴림" w:eastAsia="굴림" w:hAnsi="굴림" w:cs="굴림"/>
          <w:kern w:val="0"/>
          <w:sz w:val="24"/>
          <w14:ligatures w14:val="none"/>
        </w:rPr>
        <w:t>!(</w:t>
      </w:r>
      <w:proofErr w:type="spellStart"/>
      <w:proofErr w:type="gramEnd"/>
      <w:r w:rsidRPr="00BF135B">
        <w:rPr>
          <w:rFonts w:ascii="굴림" w:eastAsia="굴림" w:hAnsi="굴림" w:cs="굴림"/>
          <w:kern w:val="0"/>
          <w:sz w:val="24"/>
          <w14:ligatures w14:val="none"/>
        </w:rPr>
        <w:t>Yanjan</w:t>
      </w:r>
      <w:proofErr w:type="spellEnd"/>
      <w:r w:rsidRPr="00BF135B">
        <w:rPr>
          <w:rFonts w:ascii="굴림" w:eastAsia="굴림" w:hAnsi="굴림" w:cs="굴림"/>
          <w:kern w:val="0"/>
          <w:sz w:val="24"/>
          <w14:ligatures w14:val="none"/>
        </w:rPr>
        <w:t>!)》</w:t>
      </w:r>
    </w:p>
    <w:p w14:paraId="391890BE" w14:textId="38B78AEA" w:rsidR="00BF135B" w:rsidRDefault="00BF135B" w:rsidP="00BF135B">
      <w:pPr>
        <w:rPr>
          <w:rFonts w:ascii="굴림" w:eastAsia="굴림" w:hAnsi="굴림" w:cs="굴림"/>
          <w:b/>
          <w:bCs/>
          <w:kern w:val="0"/>
          <w:sz w:val="24"/>
          <w14:ligatures w14:val="none"/>
        </w:rPr>
      </w:pPr>
      <w:r w:rsidRPr="00BF135B">
        <w:rPr>
          <w:rFonts w:ascii="굴림" w:eastAsia="굴림" w:hAnsi="Symbol" w:cs="굴림"/>
          <w:kern w:val="0"/>
          <w:sz w:val="24"/>
          <w14:ligatures w14:val="none"/>
        </w:rPr>
        <w:t></w:t>
      </w:r>
      <w:r w:rsidRPr="00BF135B">
        <w:rPr>
          <w:rFonts w:ascii="굴림" w:eastAsia="굴림" w:hAnsi="굴림" w:cs="굴림"/>
          <w:kern w:val="0"/>
          <w:sz w:val="24"/>
          <w14:ligatures w14:val="none"/>
        </w:rPr>
        <w:t xml:space="preserve"> 자사 작품의 해외 플랫폼: </w:t>
      </w:r>
      <w:r w:rsidRPr="00BF135B">
        <w:rPr>
          <w:rFonts w:ascii="굴림" w:eastAsia="굴림" w:hAnsi="굴림" w:cs="굴림"/>
          <w:b/>
          <w:bCs/>
          <w:kern w:val="0"/>
          <w:sz w:val="24"/>
          <w14:ligatures w14:val="none"/>
        </w:rPr>
        <w:t>MANGA Plus by SHUEISHA</w:t>
      </w:r>
    </w:p>
    <w:p w14:paraId="1E30AE49" w14:textId="77777777" w:rsidR="00BF135B" w:rsidRDefault="00BF135B" w:rsidP="00BF135B">
      <w:pPr>
        <w:rPr>
          <w:rFonts w:ascii="굴림" w:eastAsia="굴림" w:hAnsi="굴림" w:cs="굴림"/>
          <w:b/>
          <w:bCs/>
          <w:kern w:val="0"/>
          <w:sz w:val="24"/>
          <w14:ligatures w14:val="none"/>
        </w:rPr>
      </w:pPr>
    </w:p>
    <w:p w14:paraId="6F5E72A1" w14:textId="12760340" w:rsidR="00BF135B" w:rsidRDefault="00BF135B" w:rsidP="00BF135B">
      <w:pPr>
        <w:rPr>
          <w:rFonts w:ascii="굴림" w:eastAsia="굴림" w:hAnsi="굴림" w:cs="굴림"/>
          <w:b/>
          <w:bCs/>
          <w:kern w:val="0"/>
          <w:sz w:val="24"/>
          <w14:ligatures w14:val="none"/>
        </w:rPr>
      </w:pPr>
      <w:r>
        <w:rPr>
          <w:rFonts w:ascii="굴림" w:eastAsia="굴림" w:hAnsi="굴림" w:cs="굴림" w:hint="eastAsia"/>
          <w:b/>
          <w:bCs/>
          <w:kern w:val="0"/>
          <w:sz w:val="24"/>
          <w14:ligatures w14:val="none"/>
        </w:rPr>
        <w:t>1-4 라이센스 사업</w:t>
      </w:r>
    </w:p>
    <w:p w14:paraId="1E40EA41" w14:textId="682D62EA" w:rsidR="00BF135B" w:rsidRDefault="00BF135B" w:rsidP="00BF135B">
      <w:pPr>
        <w:rPr>
          <w:rFonts w:ascii="맑은 고딕" w:eastAsia="맑은 고딕" w:hAnsi="맑은 고딕" w:cs="맑은 고딕"/>
        </w:rPr>
      </w:pPr>
      <w:r w:rsidRPr="00BF135B">
        <w:rPr>
          <w:rFonts w:ascii="굴림" w:eastAsia="굴림" w:hAnsi="Symbol" w:cs="굴림"/>
          <w:kern w:val="0"/>
          <w:sz w:val="24"/>
          <w14:ligatures w14:val="none"/>
        </w:rPr>
        <w:t></w:t>
      </w:r>
      <w:r>
        <w:rPr>
          <w:rFonts w:ascii="굴림" w:eastAsia="굴림" w:hAnsi="Symbol" w:cs="굴림" w:hint="eastAsia"/>
          <w:kern w:val="0"/>
          <w:sz w:val="24"/>
          <w14:ligatures w14:val="none"/>
        </w:rPr>
        <w:t xml:space="preserve"> </w:t>
      </w:r>
      <w:r w:rsidRPr="00BF135B">
        <w:rPr>
          <w:rFonts w:ascii="맑은 고딕" w:eastAsia="맑은 고딕" w:hAnsi="맑은 고딕" w:cs="맑은 고딕" w:hint="eastAsia"/>
        </w:rPr>
        <w:t>캐릭터</w:t>
      </w:r>
      <w:r w:rsidRPr="00BF135B">
        <w:rPr>
          <w:rFonts w:ascii="맑은 고딕" w:eastAsia="맑은 고딕" w:hAnsi="맑은 고딕" w:cs="맑은 고딕"/>
        </w:rPr>
        <w:t xml:space="preserve"> 비즈니스를 전개하는 점프 </w:t>
      </w:r>
      <w:proofErr w:type="spellStart"/>
      <w:r w:rsidRPr="00BF135B">
        <w:rPr>
          <w:rFonts w:ascii="맑은 고딕" w:eastAsia="맑은 고딕" w:hAnsi="맑은 고딕" w:cs="맑은 고딕"/>
        </w:rPr>
        <w:t>캐릭터즈</w:t>
      </w:r>
      <w:proofErr w:type="spellEnd"/>
      <w:r w:rsidRPr="00BF135B">
        <w:rPr>
          <w:rFonts w:ascii="맑은 고딕" w:eastAsia="맑은 고딕" w:hAnsi="맑은 고딕" w:cs="맑은 고딕"/>
        </w:rPr>
        <w:t xml:space="preserve"> 스토어</w:t>
      </w:r>
    </w:p>
    <w:p w14:paraId="06FC2017" w14:textId="6D529DB2" w:rsidR="00BF135B" w:rsidRDefault="00BF135B" w:rsidP="00BF135B">
      <w:pPr>
        <w:rPr>
          <w:rFonts w:ascii="굴림" w:eastAsia="굴림" w:hAnsi="Symbol" w:cs="굴림" w:hint="eastAsia"/>
          <w:kern w:val="0"/>
          <w:sz w:val="24"/>
          <w14:ligatures w14:val="none"/>
        </w:rPr>
      </w:pPr>
      <w:r w:rsidRPr="00BF135B">
        <w:rPr>
          <w:rFonts w:ascii="굴림" w:eastAsia="굴림" w:hAnsi="Symbol" w:cs="굴림"/>
          <w:kern w:val="0"/>
          <w:sz w:val="24"/>
          <w14:ligatures w14:val="none"/>
        </w:rPr>
        <w:t></w:t>
      </w:r>
      <w:r>
        <w:rPr>
          <w:rFonts w:ascii="굴림" w:eastAsia="굴림" w:hAnsi="Symbol" w:cs="굴림" w:hint="eastAsia"/>
          <w:kern w:val="0"/>
          <w:sz w:val="24"/>
          <w14:ligatures w14:val="none"/>
        </w:rPr>
        <w:t xml:space="preserve"> </w:t>
      </w:r>
      <w:proofErr w:type="spellStart"/>
      <w:r>
        <w:rPr>
          <w:rFonts w:ascii="굴림" w:eastAsia="굴림" w:hAnsi="Symbol" w:cs="굴림" w:hint="eastAsia"/>
          <w:kern w:val="0"/>
          <w:sz w:val="24"/>
          <w14:ligatures w14:val="none"/>
        </w:rPr>
        <w:t>쇼가쿠간과</w:t>
      </w:r>
      <w:proofErr w:type="spellEnd"/>
      <w:r>
        <w:rPr>
          <w:rFonts w:ascii="굴림" w:eastAsia="굴림" w:hAnsi="Symbol" w:cs="굴림" w:hint="eastAsia"/>
          <w:kern w:val="0"/>
          <w:sz w:val="24"/>
          <w14:ligatures w14:val="none"/>
        </w:rPr>
        <w:t xml:space="preserve"> </w:t>
      </w:r>
      <w:proofErr w:type="spellStart"/>
      <w:r>
        <w:rPr>
          <w:rFonts w:ascii="굴림" w:eastAsia="굴림" w:hAnsi="Symbol" w:cs="굴림" w:hint="eastAsia"/>
          <w:kern w:val="0"/>
          <w:sz w:val="24"/>
          <w14:ligatures w14:val="none"/>
        </w:rPr>
        <w:t>슈에이샤가</w:t>
      </w:r>
      <w:proofErr w:type="spellEnd"/>
      <w:r>
        <w:rPr>
          <w:rFonts w:ascii="굴림" w:eastAsia="굴림" w:hAnsi="Symbol" w:cs="굴림" w:hint="eastAsia"/>
          <w:kern w:val="0"/>
          <w:sz w:val="24"/>
          <w14:ligatures w14:val="none"/>
        </w:rPr>
        <w:t xml:space="preserve"> 합작으로 만든 애니메이션 </w:t>
      </w:r>
      <w:proofErr w:type="spellStart"/>
      <w:r>
        <w:rPr>
          <w:rFonts w:ascii="굴림" w:eastAsia="굴림" w:hAnsi="Symbol" w:cs="굴림" w:hint="eastAsia"/>
          <w:kern w:val="0"/>
          <w:sz w:val="24"/>
          <w14:ligatures w14:val="none"/>
        </w:rPr>
        <w:t>프로듀스회사</w:t>
      </w:r>
      <w:proofErr w:type="spellEnd"/>
      <w:r>
        <w:rPr>
          <w:rFonts w:ascii="굴림" w:eastAsia="굴림" w:hAnsi="Symbol" w:cs="굴림" w:hint="eastAsia"/>
          <w:kern w:val="0"/>
          <w:sz w:val="24"/>
          <w14:ligatures w14:val="none"/>
        </w:rPr>
        <w:t xml:space="preserve"> </w:t>
      </w:r>
      <w:proofErr w:type="spellStart"/>
      <w:r w:rsidRPr="00BF135B">
        <w:rPr>
          <w:rFonts w:ascii="굴림" w:eastAsia="굴림" w:hAnsi="Symbol" w:cs="굴림" w:hint="eastAsia"/>
          <w:kern w:val="0"/>
          <w:sz w:val="24"/>
          <w14:ligatures w14:val="none"/>
        </w:rPr>
        <w:t>쇼가쿠칸</w:t>
      </w:r>
      <w:proofErr w:type="spellEnd"/>
      <w:r w:rsidRPr="00BF135B">
        <w:rPr>
          <w:rFonts w:ascii="굴림" w:eastAsia="굴림" w:hAnsi="Symbol" w:cs="굴림"/>
          <w:kern w:val="0"/>
          <w:sz w:val="24"/>
          <w14:ligatures w14:val="none"/>
        </w:rPr>
        <w:t xml:space="preserve"> </w:t>
      </w:r>
      <w:proofErr w:type="spellStart"/>
      <w:r w:rsidRPr="00BF135B">
        <w:rPr>
          <w:rFonts w:ascii="굴림" w:eastAsia="굴림" w:hAnsi="Symbol" w:cs="굴림"/>
          <w:kern w:val="0"/>
          <w:sz w:val="24"/>
          <w14:ligatures w14:val="none"/>
        </w:rPr>
        <w:t>슈에이샤</w:t>
      </w:r>
      <w:proofErr w:type="spellEnd"/>
      <w:r w:rsidRPr="00BF135B">
        <w:rPr>
          <w:rFonts w:ascii="굴림" w:eastAsia="굴림" w:hAnsi="Symbol" w:cs="굴림"/>
          <w:kern w:val="0"/>
          <w:sz w:val="24"/>
          <w14:ligatures w14:val="none"/>
        </w:rPr>
        <w:t xml:space="preserve"> 프로덕션(약칭 </w:t>
      </w:r>
      <w:proofErr w:type="spellStart"/>
      <w:r w:rsidRPr="00BF135B">
        <w:rPr>
          <w:rFonts w:ascii="굴림" w:eastAsia="굴림" w:hAnsi="Symbol" w:cs="굴림"/>
          <w:kern w:val="0"/>
          <w:sz w:val="24"/>
          <w14:ligatures w14:val="none"/>
        </w:rPr>
        <w:t>ShoPro</w:t>
      </w:r>
      <w:proofErr w:type="spellEnd"/>
      <w:r w:rsidRPr="00BF135B">
        <w:rPr>
          <w:rFonts w:ascii="굴림" w:eastAsia="굴림" w:hAnsi="Symbol" w:cs="굴림"/>
          <w:kern w:val="0"/>
          <w:sz w:val="24"/>
          <w14:ligatures w14:val="none"/>
        </w:rPr>
        <w:t>)</w:t>
      </w:r>
    </w:p>
    <w:p w14:paraId="1D480C4E" w14:textId="36522746" w:rsidR="00BF135B" w:rsidRDefault="00BF135B" w:rsidP="00BF135B">
      <w:pPr>
        <w:rPr>
          <w:rFonts w:ascii="굴림" w:eastAsia="굴림" w:hAnsi="Symbol" w:cs="굴림" w:hint="eastAsia"/>
          <w:kern w:val="0"/>
          <w:sz w:val="24"/>
          <w14:ligatures w14:val="none"/>
        </w:rPr>
      </w:pPr>
    </w:p>
    <w:p w14:paraId="5142D1AB" w14:textId="69E712C7" w:rsidR="00BF135B" w:rsidRDefault="00BF135B" w:rsidP="00BF135B">
      <w:pPr>
        <w:rPr>
          <w:rFonts w:ascii="굴림" w:eastAsia="굴림" w:hAnsi="Symbol" w:cs="굴림" w:hint="eastAsia"/>
          <w:kern w:val="0"/>
          <w:sz w:val="24"/>
          <w14:ligatures w14:val="none"/>
        </w:rPr>
      </w:pPr>
      <w:r>
        <w:rPr>
          <w:rFonts w:ascii="굴림" w:eastAsia="굴림" w:hAnsi="Symbol" w:cs="굴림" w:hint="eastAsia"/>
          <w:kern w:val="0"/>
          <w:sz w:val="24"/>
          <w14:ligatures w14:val="none"/>
        </w:rPr>
        <w:t>1-5 게임 사업</w:t>
      </w:r>
    </w:p>
    <w:p w14:paraId="7ECE259F" w14:textId="279E9C5F" w:rsidR="00BF135B" w:rsidRDefault="00BF135B" w:rsidP="00BF135B">
      <w:pPr>
        <w:rPr>
          <w:rFonts w:ascii="맑은 고딕" w:eastAsia="맑은 고딕" w:hAnsi="맑은 고딕" w:cs="맑은 고딕"/>
        </w:rPr>
      </w:pPr>
      <w:r w:rsidRPr="00BF135B">
        <w:rPr>
          <w:rFonts w:ascii="맑은 고딕" w:eastAsia="맑은 고딕" w:hAnsi="맑은 고딕" w:cs="맑은 고딕"/>
        </w:rPr>
        <w:t xml:space="preserve">2022년 2월 16일 완전 자회사인 </w:t>
      </w:r>
      <w:proofErr w:type="spellStart"/>
      <w:r w:rsidRPr="00BF135B">
        <w:rPr>
          <w:rFonts w:ascii="맑은 고딕" w:eastAsia="맑은 고딕" w:hAnsi="맑은 고딕" w:cs="맑은 고딕"/>
        </w:rPr>
        <w:t>슈에이샤</w:t>
      </w:r>
      <w:proofErr w:type="spellEnd"/>
      <w:r w:rsidRPr="00BF135B">
        <w:rPr>
          <w:rFonts w:ascii="맑은 고딕" w:eastAsia="맑은 고딕" w:hAnsi="맑은 고딕" w:cs="맑은 고딕"/>
        </w:rPr>
        <w:t xml:space="preserve"> </w:t>
      </w:r>
      <w:proofErr w:type="spellStart"/>
      <w:r w:rsidRPr="00BF135B">
        <w:rPr>
          <w:rFonts w:ascii="맑은 고딕" w:eastAsia="맑은 고딕" w:hAnsi="맑은 고딕" w:cs="맑은 고딕"/>
        </w:rPr>
        <w:t>게임즈를</w:t>
      </w:r>
      <w:proofErr w:type="spellEnd"/>
      <w:r w:rsidRPr="00BF135B">
        <w:rPr>
          <w:rFonts w:ascii="맑은 고딕" w:eastAsia="맑은 고딕" w:hAnsi="맑은 고딕" w:cs="맑은 고딕"/>
        </w:rPr>
        <w:t xml:space="preserve"> 설립하여 게임 사업에도 진출하게 되었다</w:t>
      </w:r>
    </w:p>
    <w:p w14:paraId="4F71600E" w14:textId="421AA7C7" w:rsidR="00BF135B" w:rsidRDefault="00BF135B" w:rsidP="00BF135B">
      <w:pPr>
        <w:rPr>
          <w:rFonts w:ascii="맑은 고딕" w:eastAsia="맑은 고딕" w:hAnsi="맑은 고딕" w:cs="맑은 고딕"/>
        </w:rPr>
      </w:pPr>
      <w:r>
        <w:rPr>
          <w:rFonts w:ascii="맑은 고딕" w:eastAsia="맑은 고딕" w:hAnsi="맑은 고딕" w:cs="맑은 고딕" w:hint="eastAsia"/>
        </w:rPr>
        <w:lastRenderedPageBreak/>
        <w:t>2. 매출</w:t>
      </w:r>
    </w:p>
    <w:p w14:paraId="5E5B78BF" w14:textId="48C775BF" w:rsidR="00BF135B" w:rsidRDefault="00BF135B" w:rsidP="00BF135B">
      <w:pPr>
        <w:rPr>
          <w:rFonts w:ascii="맑은 고딕" w:eastAsia="맑은 고딕" w:hAnsi="맑은 고딕" w:cs="맑은 고딕"/>
        </w:rPr>
      </w:pPr>
      <w:r>
        <w:rPr>
          <w:rFonts w:ascii="맑은 고딕" w:eastAsia="맑은 고딕" w:hAnsi="맑은 고딕" w:cs="맑은 고딕" w:hint="eastAsia"/>
          <w:noProof/>
        </w:rPr>
        <w:drawing>
          <wp:inline distT="0" distB="0" distL="0" distR="0" wp14:anchorId="26FD0983" wp14:editId="555BE3FB">
            <wp:extent cx="5731510" cy="4611370"/>
            <wp:effectExtent l="0" t="0" r="2540" b="0"/>
            <wp:docPr id="98053416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34169" name="그림 9805341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611370"/>
                    </a:xfrm>
                    <a:prstGeom prst="rect">
                      <a:avLst/>
                    </a:prstGeom>
                  </pic:spPr>
                </pic:pic>
              </a:graphicData>
            </a:graphic>
          </wp:inline>
        </w:drawing>
      </w:r>
    </w:p>
    <w:p w14:paraId="5281B76B" w14:textId="77777777" w:rsidR="00BF135B" w:rsidRDefault="00BF135B" w:rsidP="00BF135B">
      <w:pPr>
        <w:rPr>
          <w:rFonts w:ascii="맑은 고딕" w:eastAsia="맑은 고딕" w:hAnsi="맑은 고딕" w:cs="맑은 고딕"/>
        </w:rPr>
      </w:pPr>
    </w:p>
    <w:p w14:paraId="547631A8" w14:textId="3AA4F59D" w:rsidR="00BF135B" w:rsidRDefault="00F1125E" w:rsidP="00BF135B">
      <w:pPr>
        <w:rPr>
          <w:rFonts w:ascii="맑은 고딕" w:hAnsi="맑은 고딕" w:cs="맑은 고딕"/>
        </w:rPr>
      </w:pPr>
      <w:r>
        <w:rPr>
          <w:rFonts w:ascii="맑은 고딕" w:hAnsi="맑은 고딕" w:cs="맑은 고딕" w:hint="eastAsia"/>
        </w:rPr>
        <w:t>3. 결산 보고서</w:t>
      </w:r>
    </w:p>
    <w:p w14:paraId="1F29835F" w14:textId="582838CE" w:rsidR="00F1125E" w:rsidRDefault="00F1125E" w:rsidP="00BF135B">
      <w:pPr>
        <w:rPr>
          <w:rFonts w:ascii="맑은 고딕" w:hAnsi="맑은 고딕" w:cs="맑은 고딕"/>
        </w:rPr>
      </w:pPr>
      <w:r>
        <w:rPr>
          <w:rFonts w:ascii="맑은 고딕" w:hAnsi="맑은 고딕" w:cs="맑은 고딕" w:hint="eastAsia"/>
        </w:rPr>
        <w:t>제82기</w:t>
      </w:r>
    </w:p>
    <w:p w14:paraId="2A49F73E" w14:textId="0780CBEF" w:rsidR="00F1125E" w:rsidRDefault="00F1125E" w:rsidP="00BF135B">
      <w:pPr>
        <w:rPr>
          <w:rFonts w:ascii="맑은 고딕" w:hAnsi="맑은 고딕" w:cs="맑은 고딕"/>
        </w:rPr>
      </w:pPr>
      <w:hyperlink r:id="rId8" w:history="1">
        <w:r w:rsidRPr="00B30DBA">
          <w:rPr>
            <w:rStyle w:val="aa"/>
            <w:rFonts w:ascii="맑은 고딕" w:hAnsi="맑은 고딕" w:cs="맑은 고딕"/>
          </w:rPr>
          <w:t>https://www.bunkanews.jp/article/345695/</w:t>
        </w:r>
      </w:hyperlink>
    </w:p>
    <w:p w14:paraId="563154F1" w14:textId="56338E8E" w:rsidR="00F1125E" w:rsidRDefault="00F1125E" w:rsidP="00BF135B">
      <w:pPr>
        <w:rPr>
          <w:rFonts w:ascii="맑은 고딕" w:hAnsi="맑은 고딕" w:cs="맑은 고딕"/>
        </w:rPr>
      </w:pPr>
      <w:r>
        <w:rPr>
          <w:rFonts w:ascii="맑은 고딕" w:hAnsi="맑은 고딕" w:cs="맑은 고딕" w:hint="eastAsia"/>
        </w:rPr>
        <w:t>제83기</w:t>
      </w:r>
    </w:p>
    <w:p w14:paraId="2247B0AC" w14:textId="77777777" w:rsidR="00EC20C1" w:rsidRDefault="00F1125E" w:rsidP="00BF135B">
      <w:pPr>
        <w:rPr>
          <w:rFonts w:eastAsia="Yu Mincho"/>
          <w:lang w:eastAsia="ja-JP"/>
        </w:rPr>
      </w:pPr>
      <w:hyperlink r:id="rId9" w:history="1">
        <w:r w:rsidRPr="00B30DBA">
          <w:rPr>
            <w:rStyle w:val="aa"/>
            <w:rFonts w:ascii="맑은 고딕" w:hAnsi="맑은 고딕" w:cs="맑은 고딕"/>
          </w:rPr>
          <w:t>https://www.bunkanews.jp/article/392006/</w:t>
        </w:r>
      </w:hyperlink>
    </w:p>
    <w:p w14:paraId="3C1E85CF" w14:textId="77777777" w:rsidR="00EC20C1" w:rsidRDefault="00EC20C1" w:rsidP="00BF135B">
      <w:r>
        <w:rPr>
          <w:rFonts w:hint="eastAsia"/>
        </w:rPr>
        <w:t>4. 중장기 계획서</w:t>
      </w:r>
    </w:p>
    <w:p w14:paraId="75A34612" w14:textId="77777777" w:rsidR="00EC20C1" w:rsidRDefault="00EC20C1" w:rsidP="00BF135B">
      <w:r>
        <w:rPr>
          <w:rFonts w:hint="eastAsia"/>
        </w:rPr>
        <w:t xml:space="preserve">공개된 바는 없으나 </w:t>
      </w:r>
      <w:proofErr w:type="spellStart"/>
      <w:r>
        <w:rPr>
          <w:rFonts w:hint="eastAsia"/>
        </w:rPr>
        <w:t>점프툰</w:t>
      </w:r>
      <w:proofErr w:type="spellEnd"/>
      <w:r>
        <w:rPr>
          <w:rFonts w:hint="eastAsia"/>
        </w:rPr>
        <w:t>, 망가미와 같은 디지털 만화 플랫폼에 진출함에 따라 디지털 콘텐츠의 강화와 글로벌 시장으로의 확대를 노리는 것으로 보임</w:t>
      </w:r>
    </w:p>
    <w:p w14:paraId="14C976BC" w14:textId="77777777" w:rsidR="00EC20C1" w:rsidRDefault="00EC20C1" w:rsidP="00BF135B"/>
    <w:p w14:paraId="399F6C6A" w14:textId="60B27136" w:rsidR="00F1125E" w:rsidRDefault="00EC20C1" w:rsidP="00BF135B">
      <w:pPr>
        <w:rPr>
          <w:rFonts w:ascii="맑은 고딕" w:hAnsi="맑은 고딕" w:cs="맑은 고딕"/>
          <w:lang w:eastAsia="ja-JP"/>
        </w:rPr>
      </w:pPr>
      <w:r>
        <w:rPr>
          <w:rFonts w:hint="eastAsia"/>
          <w:lang w:eastAsia="ja-JP"/>
        </w:rPr>
        <w:t xml:space="preserve">5. </w:t>
      </w:r>
      <w:r>
        <w:rPr>
          <w:rFonts w:ascii="맑은 고딕" w:hAnsi="맑은 고딕" w:cs="맑은 고딕" w:hint="eastAsia"/>
        </w:rPr>
        <w:t>경영자의</w:t>
      </w:r>
      <w:r>
        <w:rPr>
          <w:rFonts w:ascii="맑은 고딕" w:hAnsi="맑은 고딕" w:cs="맑은 고딕" w:hint="eastAsia"/>
          <w:lang w:eastAsia="ja-JP"/>
        </w:rPr>
        <w:t xml:space="preserve"> </w:t>
      </w:r>
      <w:r>
        <w:rPr>
          <w:rFonts w:ascii="맑은 고딕" w:hAnsi="맑은 고딕" w:cs="맑은 고딕" w:hint="eastAsia"/>
        </w:rPr>
        <w:t>메시지</w:t>
      </w:r>
    </w:p>
    <w:p w14:paraId="2A5687BC" w14:textId="77777777" w:rsidR="00EC20C1" w:rsidRPr="00EC20C1" w:rsidRDefault="00EC20C1" w:rsidP="00EC20C1">
      <w:pPr>
        <w:rPr>
          <w:rFonts w:ascii="맑은 고딕" w:hAnsi="맑은 고딕" w:cs="맑은 고딕"/>
          <w:lang w:eastAsia="ja-JP"/>
        </w:rPr>
      </w:pPr>
      <w:r w:rsidRPr="00EC20C1">
        <w:rPr>
          <w:rFonts w:ascii="맑은 고딕" w:hAnsi="맑은 고딕" w:cs="맑은 고딕"/>
          <w:lang w:eastAsia="ja-JP"/>
        </w:rPr>
        <w:lastRenderedPageBreak/>
        <w:t>集英社は1926年の創業以</w:t>
      </w:r>
      <w:r w:rsidRPr="00EC20C1">
        <w:rPr>
          <w:rFonts w:ascii="MS Mincho" w:eastAsia="MS Mincho" w:hAnsi="MS Mincho" w:cs="MS Mincho" w:hint="eastAsia"/>
          <w:lang w:eastAsia="ja-JP"/>
        </w:rPr>
        <w:t>来</w:t>
      </w:r>
      <w:r w:rsidRPr="00EC20C1">
        <w:rPr>
          <w:rFonts w:ascii="맑은 고딕" w:eastAsia="맑은 고딕" w:hAnsi="맑은 고딕" w:cs="맑은 고딕" w:hint="eastAsia"/>
          <w:lang w:eastAsia="ja-JP"/>
        </w:rPr>
        <w:t>、</w:t>
      </w:r>
      <w:r w:rsidRPr="00EC20C1">
        <w:rPr>
          <w:rFonts w:ascii="MS Mincho" w:eastAsia="MS Mincho" w:hAnsi="MS Mincho" w:cs="MS Mincho" w:hint="eastAsia"/>
          <w:lang w:eastAsia="ja-JP"/>
        </w:rPr>
        <w:t>総</w:t>
      </w:r>
      <w:r w:rsidRPr="00EC20C1">
        <w:rPr>
          <w:rFonts w:ascii="맑은 고딕" w:eastAsia="맑은 고딕" w:hAnsi="맑은 고딕" w:cs="맑은 고딕" w:hint="eastAsia"/>
          <w:lang w:eastAsia="ja-JP"/>
        </w:rPr>
        <w:t>合出版社として、漫</w:t>
      </w:r>
      <w:r w:rsidRPr="00EC20C1">
        <w:rPr>
          <w:rFonts w:ascii="MS Mincho" w:eastAsia="MS Mincho" w:hAnsi="MS Mincho" w:cs="MS Mincho" w:hint="eastAsia"/>
          <w:lang w:eastAsia="ja-JP"/>
        </w:rPr>
        <w:t>画</w:t>
      </w:r>
      <w:r w:rsidRPr="00EC20C1">
        <w:rPr>
          <w:rFonts w:ascii="맑은 고딕" w:eastAsia="맑은 고딕" w:hAnsi="맑은 고딕" w:cs="맑은 고딕" w:hint="eastAsia"/>
          <w:lang w:eastAsia="ja-JP"/>
        </w:rPr>
        <w:t>誌、ファッション誌、ジャ</w:t>
      </w:r>
      <w:r w:rsidRPr="00EC20C1">
        <w:rPr>
          <w:rFonts w:ascii="MS Mincho" w:eastAsia="MS Mincho" w:hAnsi="MS Mincho" w:cs="MS Mincho" w:hint="eastAsia"/>
          <w:lang w:eastAsia="ja-JP"/>
        </w:rPr>
        <w:t>ー</w:t>
      </w:r>
      <w:r w:rsidRPr="00EC20C1">
        <w:rPr>
          <w:rFonts w:ascii="맑은 고딕" w:eastAsia="맑은 고딕" w:hAnsi="맑은 고딕" w:cs="맑은 고딕" w:hint="eastAsia"/>
          <w:lang w:eastAsia="ja-JP"/>
        </w:rPr>
        <w:t>ナル誌などの</w:t>
      </w:r>
      <w:r w:rsidRPr="00EC20C1">
        <w:rPr>
          <w:rFonts w:ascii="MS Mincho" w:eastAsia="MS Mincho" w:hAnsi="MS Mincho" w:cs="MS Mincho" w:hint="eastAsia"/>
          <w:lang w:eastAsia="ja-JP"/>
        </w:rPr>
        <w:t>雑</w:t>
      </w:r>
      <w:r w:rsidRPr="00EC20C1">
        <w:rPr>
          <w:rFonts w:ascii="맑은 고딕" w:eastAsia="맑은 고딕" w:hAnsi="맑은 고딕" w:cs="맑은 고딕" w:hint="eastAsia"/>
          <w:lang w:eastAsia="ja-JP"/>
        </w:rPr>
        <w:t>誌をはじめ、文芸書や文庫、新書から、美術書、</w:t>
      </w:r>
      <w:r w:rsidRPr="00EC20C1">
        <w:rPr>
          <w:rFonts w:ascii="MS Mincho" w:eastAsia="MS Mincho" w:hAnsi="MS Mincho" w:cs="MS Mincho" w:hint="eastAsia"/>
          <w:lang w:eastAsia="ja-JP"/>
        </w:rPr>
        <w:t>写真</w:t>
      </w:r>
      <w:r w:rsidRPr="00EC20C1">
        <w:rPr>
          <w:rFonts w:ascii="맑은 고딕" w:eastAsia="맑은 고딕" w:hAnsi="맑은 고딕" w:cs="맑은 고딕" w:hint="eastAsia"/>
          <w:lang w:eastAsia="ja-JP"/>
        </w:rPr>
        <w:t>集、</w:t>
      </w:r>
      <w:r w:rsidRPr="00EC20C1">
        <w:rPr>
          <w:rFonts w:ascii="MS Mincho" w:eastAsia="MS Mincho" w:hAnsi="MS Mincho" w:cs="MS Mincho" w:hint="eastAsia"/>
          <w:lang w:eastAsia="ja-JP"/>
        </w:rPr>
        <w:t>辞・</w:t>
      </w:r>
      <w:r w:rsidRPr="00EC20C1">
        <w:rPr>
          <w:rFonts w:ascii="맑은 고딕" w:eastAsia="맑은 고딕" w:hAnsi="맑은 고딕" w:cs="맑은 고딕" w:hint="eastAsia"/>
          <w:lang w:eastAsia="ja-JP"/>
        </w:rPr>
        <w:t>事典まで多</w:t>
      </w:r>
      <w:r w:rsidRPr="00EC20C1">
        <w:rPr>
          <w:rFonts w:ascii="MS Mincho" w:eastAsia="MS Mincho" w:hAnsi="MS Mincho" w:cs="MS Mincho" w:hint="eastAsia"/>
          <w:lang w:eastAsia="ja-JP"/>
        </w:rPr>
        <w:t>様</w:t>
      </w:r>
      <w:r w:rsidRPr="00EC20C1">
        <w:rPr>
          <w:rFonts w:ascii="맑은 고딕" w:eastAsia="맑은 고딕" w:hAnsi="맑은 고딕" w:cs="맑은 고딕" w:hint="eastAsia"/>
          <w:lang w:eastAsia="ja-JP"/>
        </w:rPr>
        <w:t>な分野に活動の場を</w:t>
      </w:r>
      <w:r w:rsidRPr="00EC20C1">
        <w:rPr>
          <w:rFonts w:ascii="MS Mincho" w:eastAsia="MS Mincho" w:hAnsi="MS Mincho" w:cs="MS Mincho" w:hint="eastAsia"/>
          <w:lang w:eastAsia="ja-JP"/>
        </w:rPr>
        <w:t>広</w:t>
      </w:r>
      <w:r w:rsidRPr="00EC20C1">
        <w:rPr>
          <w:rFonts w:ascii="맑은 고딕" w:eastAsia="맑은 고딕" w:hAnsi="맑은 고딕" w:cs="맑은 고딕" w:hint="eastAsia"/>
          <w:lang w:eastAsia="ja-JP"/>
        </w:rPr>
        <w:t>げてまいりました。</w:t>
      </w:r>
    </w:p>
    <w:p w14:paraId="54A20F43" w14:textId="77777777" w:rsidR="00EC20C1" w:rsidRPr="00EC20C1" w:rsidRDefault="00EC20C1" w:rsidP="00EC20C1">
      <w:pPr>
        <w:rPr>
          <w:rFonts w:ascii="맑은 고딕" w:hAnsi="맑은 고딕" w:cs="맑은 고딕"/>
          <w:lang w:eastAsia="ja-JP"/>
        </w:rPr>
      </w:pPr>
      <w:r w:rsidRPr="00EC20C1">
        <w:rPr>
          <w:rFonts w:ascii="맑은 고딕" w:hAnsi="맑은 고딕" w:cs="맑은 고딕"/>
          <w:lang w:eastAsia="ja-JP"/>
        </w:rPr>
        <w:t>これら出版物から生まれたIP（知的財産）は、紙の出版物にとどまらず、さまざまな形で、皆</w:t>
      </w:r>
      <w:r w:rsidRPr="00EC20C1">
        <w:rPr>
          <w:rFonts w:ascii="MS Mincho" w:eastAsia="MS Mincho" w:hAnsi="MS Mincho" w:cs="MS Mincho" w:hint="eastAsia"/>
          <w:lang w:eastAsia="ja-JP"/>
        </w:rPr>
        <w:t>様</w:t>
      </w:r>
      <w:r w:rsidRPr="00EC20C1">
        <w:rPr>
          <w:rFonts w:ascii="맑은 고딕" w:eastAsia="맑은 고딕" w:hAnsi="맑은 고딕" w:cs="맑은 고딕" w:hint="eastAsia"/>
          <w:lang w:eastAsia="ja-JP"/>
        </w:rPr>
        <w:t>にお</w:t>
      </w:r>
      <w:r w:rsidRPr="00EC20C1">
        <w:rPr>
          <w:rFonts w:ascii="MS Mincho" w:eastAsia="MS Mincho" w:hAnsi="MS Mincho" w:cs="MS Mincho" w:hint="eastAsia"/>
          <w:lang w:eastAsia="ja-JP"/>
        </w:rPr>
        <w:t>届</w:t>
      </w:r>
      <w:r w:rsidRPr="00EC20C1">
        <w:rPr>
          <w:rFonts w:ascii="맑은 고딕" w:eastAsia="맑은 고딕" w:hAnsi="맑은 고딕" w:cs="맑은 고딕" w:hint="eastAsia"/>
          <w:lang w:eastAsia="ja-JP"/>
        </w:rPr>
        <w:t>けしています。デジタル配信や映像化、イベントや物販など、多角的な展開で、</w:t>
      </w:r>
      <w:r w:rsidRPr="00EC20C1">
        <w:rPr>
          <w:rFonts w:ascii="MS Mincho" w:eastAsia="MS Mincho" w:hAnsi="MS Mincho" w:cs="MS Mincho" w:hint="eastAsia"/>
          <w:lang w:eastAsia="ja-JP"/>
        </w:rPr>
        <w:t>国</w:t>
      </w:r>
      <w:r w:rsidRPr="00EC20C1">
        <w:rPr>
          <w:rFonts w:ascii="맑은 고딕" w:eastAsia="맑은 고딕" w:hAnsi="맑은 고딕" w:cs="맑은 고딕" w:hint="eastAsia"/>
          <w:lang w:eastAsia="ja-JP"/>
        </w:rPr>
        <w:t>や地域を越えて、親しんでいただいております。今後の新技術も活かしながら、</w:t>
      </w:r>
      <w:r w:rsidRPr="00EC20C1">
        <w:rPr>
          <w:rFonts w:ascii="맑은 고딕" w:hAnsi="맑은 고딕" w:cs="맑은 고딕"/>
          <w:lang w:eastAsia="ja-JP"/>
        </w:rPr>
        <w:t>IPをどう</w:t>
      </w:r>
      <w:r w:rsidRPr="00EC20C1">
        <w:rPr>
          <w:rFonts w:ascii="MS Mincho" w:eastAsia="MS Mincho" w:hAnsi="MS Mincho" w:cs="MS Mincho" w:hint="eastAsia"/>
          <w:lang w:eastAsia="ja-JP"/>
        </w:rPr>
        <w:t>発</w:t>
      </w:r>
      <w:r w:rsidRPr="00EC20C1">
        <w:rPr>
          <w:rFonts w:ascii="맑은 고딕" w:eastAsia="맑은 고딕" w:hAnsi="맑은 고딕" w:cs="맑은 고딕" w:hint="eastAsia"/>
          <w:lang w:eastAsia="ja-JP"/>
        </w:rPr>
        <w:t>展させていくか、想像すると心が躍ります。</w:t>
      </w:r>
    </w:p>
    <w:p w14:paraId="6830609E" w14:textId="77777777" w:rsidR="00EC20C1" w:rsidRPr="00EC20C1" w:rsidRDefault="00EC20C1" w:rsidP="00EC20C1">
      <w:pPr>
        <w:rPr>
          <w:rFonts w:ascii="맑은 고딕" w:hAnsi="맑은 고딕" w:cs="맑은 고딕"/>
          <w:lang w:eastAsia="ja-JP"/>
        </w:rPr>
      </w:pPr>
      <w:r w:rsidRPr="00EC20C1">
        <w:rPr>
          <w:rFonts w:ascii="맑은 고딕" w:hAnsi="맑은 고딕" w:cs="맑은 고딕"/>
          <w:lang w:eastAsia="ja-JP"/>
        </w:rPr>
        <w:t>2026年には創業100周年を迎えます。これからも</w:t>
      </w:r>
      <w:r w:rsidRPr="00EC20C1">
        <w:rPr>
          <w:rFonts w:ascii="MS Mincho" w:eastAsia="MS Mincho" w:hAnsi="MS Mincho" w:cs="MS Mincho" w:hint="eastAsia"/>
          <w:lang w:eastAsia="ja-JP"/>
        </w:rPr>
        <w:t>会</w:t>
      </w:r>
      <w:r w:rsidRPr="00EC20C1">
        <w:rPr>
          <w:rFonts w:ascii="맑은 고딕" w:eastAsia="맑은 고딕" w:hAnsi="맑은 고딕" w:cs="맑은 고딕" w:hint="eastAsia"/>
          <w:lang w:eastAsia="ja-JP"/>
        </w:rPr>
        <w:t>社の社是でもある「創意」「自信」「協調」を大切にして、人が夢中になれるようなコンテンツやサ</w:t>
      </w:r>
      <w:r w:rsidRPr="00EC20C1">
        <w:rPr>
          <w:rFonts w:ascii="MS Mincho" w:eastAsia="MS Mincho" w:hAnsi="MS Mincho" w:cs="MS Mincho" w:hint="eastAsia"/>
          <w:lang w:eastAsia="ja-JP"/>
        </w:rPr>
        <w:t>ー</w:t>
      </w:r>
      <w:r w:rsidRPr="00EC20C1">
        <w:rPr>
          <w:rFonts w:ascii="맑은 고딕" w:eastAsia="맑은 고딕" w:hAnsi="맑은 고딕" w:cs="맑은 고딕" w:hint="eastAsia"/>
          <w:lang w:eastAsia="ja-JP"/>
        </w:rPr>
        <w:t>ビスを創出していきます。新しい時代、新しい世界に向かって力</w:t>
      </w:r>
      <w:r w:rsidRPr="00EC20C1">
        <w:rPr>
          <w:rFonts w:ascii="MS Mincho" w:eastAsia="MS Mincho" w:hAnsi="MS Mincho" w:cs="MS Mincho" w:hint="eastAsia"/>
          <w:lang w:eastAsia="ja-JP"/>
        </w:rPr>
        <w:t>強</w:t>
      </w:r>
      <w:r w:rsidRPr="00EC20C1">
        <w:rPr>
          <w:rFonts w:ascii="맑은 고딕" w:eastAsia="맑은 고딕" w:hAnsi="맑은 고딕" w:cs="맑은 고딕" w:hint="eastAsia"/>
          <w:lang w:eastAsia="ja-JP"/>
        </w:rPr>
        <w:t>く進み、人</w:t>
      </w:r>
      <w:r w:rsidRPr="00EC20C1">
        <w:rPr>
          <w:rFonts w:ascii="MS Mincho" w:eastAsia="MS Mincho" w:hAnsi="MS Mincho" w:cs="MS Mincho" w:hint="eastAsia"/>
          <w:lang w:eastAsia="ja-JP"/>
        </w:rPr>
        <w:t>々</w:t>
      </w:r>
      <w:r w:rsidRPr="00EC20C1">
        <w:rPr>
          <w:rFonts w:ascii="맑은 고딕" w:eastAsia="맑은 고딕" w:hAnsi="맑은 고딕" w:cs="맑은 고딕" w:hint="eastAsia"/>
          <w:lang w:eastAsia="ja-JP"/>
        </w:rPr>
        <w:t>の心を豊かにする集英社でありたいと思います</w:t>
      </w:r>
      <w:r w:rsidRPr="00EC20C1">
        <w:rPr>
          <w:rFonts w:ascii="맑은 고딕" w:hAnsi="맑은 고딕" w:cs="맑은 고딕"/>
          <w:lang w:eastAsia="ja-JP"/>
        </w:rPr>
        <w:t>。</w:t>
      </w:r>
    </w:p>
    <w:p w14:paraId="08C500A0" w14:textId="64D25E90" w:rsidR="00EC20C1" w:rsidRDefault="00EC20C1" w:rsidP="00BF135B">
      <w:pPr>
        <w:rPr>
          <w:rFonts w:ascii="맑은 고딕" w:hAnsi="맑은 고딕" w:cs="맑은 고딕"/>
          <w:lang w:eastAsia="ja-JP"/>
        </w:rPr>
      </w:pPr>
      <w:proofErr w:type="spellStart"/>
      <w:r w:rsidRPr="00EC20C1">
        <w:rPr>
          <w:rFonts w:ascii="맑은 고딕" w:hAnsi="맑은 고딕" w:cs="맑은 고딕"/>
        </w:rPr>
        <w:t>슈에이샤는</w:t>
      </w:r>
      <w:proofErr w:type="spellEnd"/>
      <w:r w:rsidRPr="00EC20C1">
        <w:rPr>
          <w:rFonts w:ascii="맑은 고딕" w:hAnsi="맑은 고딕" w:cs="맑은 고딕"/>
        </w:rPr>
        <w:t xml:space="preserve"> 1926년의 창업 이래, 종합 출판사로서 </w:t>
      </w:r>
      <w:proofErr w:type="spellStart"/>
      <w:r w:rsidRPr="00EC20C1">
        <w:rPr>
          <w:rFonts w:ascii="맑은 고딕" w:hAnsi="맑은 고딕" w:cs="맑은 고딕"/>
        </w:rPr>
        <w:t>만화지</w:t>
      </w:r>
      <w:proofErr w:type="spellEnd"/>
      <w:r w:rsidRPr="00EC20C1">
        <w:rPr>
          <w:rFonts w:ascii="맑은 고딕" w:hAnsi="맑은 고딕" w:cs="맑은 고딕"/>
        </w:rPr>
        <w:t xml:space="preserve">, </w:t>
      </w:r>
      <w:proofErr w:type="spellStart"/>
      <w:r w:rsidRPr="00EC20C1">
        <w:rPr>
          <w:rFonts w:ascii="맑은 고딕" w:hAnsi="맑은 고딕" w:cs="맑은 고딕"/>
        </w:rPr>
        <w:t>패션지</w:t>
      </w:r>
      <w:proofErr w:type="spellEnd"/>
      <w:r w:rsidRPr="00EC20C1">
        <w:rPr>
          <w:rFonts w:ascii="맑은 고딕" w:hAnsi="맑은 고딕" w:cs="맑은 고딕"/>
        </w:rPr>
        <w:t xml:space="preserve">, </w:t>
      </w:r>
      <w:proofErr w:type="spellStart"/>
      <w:r w:rsidRPr="00EC20C1">
        <w:rPr>
          <w:rFonts w:ascii="맑은 고딕" w:hAnsi="맑은 고딕" w:cs="맑은 고딕"/>
        </w:rPr>
        <w:t>저널지등의</w:t>
      </w:r>
      <w:proofErr w:type="spellEnd"/>
      <w:r w:rsidRPr="00EC20C1">
        <w:rPr>
          <w:rFonts w:ascii="맑은 고딕" w:hAnsi="맑은 고딕" w:cs="맑은 고딕"/>
        </w:rPr>
        <w:t xml:space="preserve"> 잡지를 시작으로 문예서나 문고, 신서로부터, 미술서, 화보집, 사·사전까지 다양한 분야로 활동의 장을 넓혀 왔습니다.</w:t>
      </w:r>
      <w:r w:rsidRPr="00EC20C1">
        <w:rPr>
          <w:rFonts w:ascii="맑은 고딕" w:hAnsi="맑은 고딕" w:cs="맑은 고딕"/>
        </w:rPr>
        <w:br/>
      </w:r>
      <w:r w:rsidRPr="00EC20C1">
        <w:rPr>
          <w:rFonts w:ascii="맑은 고딕" w:hAnsi="맑은 고딕" w:cs="맑은 고딕"/>
        </w:rPr>
        <w:br/>
        <w:t>이러한 출판물로부터 태어난 IP(지적 재산)는, 종이의 출판물에 머무르지 않고, 다양한 형태로, 여러분에게 전달하고 있습니다. 디지털 전달이나 영상화, 이벤트나 물건 판매 등, 다각적인 전개로, 나라나 지역을 넘어, 친숙해지고 있습니다. 앞으로의 신기술도 살리면서, IP를 어떻게 발전시켜 나갈지, 상상하면 마음이 들뜨게 됩니다.</w:t>
      </w:r>
      <w:r w:rsidRPr="00EC20C1">
        <w:rPr>
          <w:rFonts w:ascii="맑은 고딕" w:hAnsi="맑은 고딕" w:cs="맑은 고딕"/>
        </w:rPr>
        <w:br/>
      </w:r>
      <w:r w:rsidRPr="00EC20C1">
        <w:rPr>
          <w:rFonts w:ascii="맑은 고딕" w:hAnsi="맑은 고딕" w:cs="맑은 고딕"/>
        </w:rPr>
        <w:br/>
        <w:t>2026년에는 창업 100주년을 맞이합니다. 앞으로도 회사의 사시이기도 한 「창의」 「자신감」 「</w:t>
      </w:r>
      <w:proofErr w:type="spellStart"/>
      <w:r w:rsidRPr="00EC20C1">
        <w:rPr>
          <w:rFonts w:ascii="맑은 고딕" w:hAnsi="맑은 고딕" w:cs="맑은 고딕"/>
        </w:rPr>
        <w:t>협조」를</w:t>
      </w:r>
      <w:proofErr w:type="spellEnd"/>
      <w:r w:rsidRPr="00EC20C1">
        <w:rPr>
          <w:rFonts w:ascii="맑은 고딕" w:hAnsi="맑은 고딕" w:cs="맑은 고딕"/>
        </w:rPr>
        <w:t xml:space="preserve"> 소중히 하고, 사람이 열중할 수 있는 컨텐츠나 서비스를 창출해 갈 것입니다. 새로운 시대, 새로운 세계를 향해 힘차게 나아가고 사람들의 마음을 풍요롭게 하는 집영사가 되고 싶습니다.</w:t>
      </w:r>
    </w:p>
    <w:p w14:paraId="2C098B39" w14:textId="77777777" w:rsidR="00A8560B" w:rsidRDefault="00A8560B" w:rsidP="00BF135B">
      <w:pPr>
        <w:rPr>
          <w:rFonts w:ascii="맑은 고딕" w:hAnsi="맑은 고딕" w:cs="맑은 고딕"/>
        </w:rPr>
      </w:pPr>
    </w:p>
    <w:p w14:paraId="720D4CD7" w14:textId="77777777" w:rsidR="00A8560B" w:rsidRDefault="00A8560B" w:rsidP="00BF135B">
      <w:pPr>
        <w:rPr>
          <w:rFonts w:ascii="맑은 고딕" w:hAnsi="맑은 고딕" w:cs="맑은 고딕"/>
        </w:rPr>
      </w:pPr>
    </w:p>
    <w:p w14:paraId="40CA7ECF" w14:textId="77777777" w:rsidR="00A8560B" w:rsidRDefault="00A8560B" w:rsidP="00BF135B">
      <w:pPr>
        <w:rPr>
          <w:rFonts w:ascii="맑은 고딕" w:hAnsi="맑은 고딕" w:cs="맑은 고딕"/>
        </w:rPr>
      </w:pPr>
    </w:p>
    <w:p w14:paraId="5F8B1D3E" w14:textId="77777777" w:rsidR="00A8560B" w:rsidRDefault="00A8560B" w:rsidP="00BF135B">
      <w:pPr>
        <w:rPr>
          <w:rFonts w:ascii="맑은 고딕" w:hAnsi="맑은 고딕" w:cs="맑은 고딕"/>
        </w:rPr>
      </w:pPr>
    </w:p>
    <w:p w14:paraId="19AA3D3B" w14:textId="77777777" w:rsidR="00A8560B" w:rsidRDefault="00A8560B" w:rsidP="00BF135B">
      <w:pPr>
        <w:rPr>
          <w:rFonts w:ascii="맑은 고딕" w:hAnsi="맑은 고딕" w:cs="맑은 고딕"/>
        </w:rPr>
      </w:pPr>
    </w:p>
    <w:p w14:paraId="0148143F" w14:textId="77777777" w:rsidR="00A8560B" w:rsidRDefault="00A8560B" w:rsidP="00BF135B">
      <w:pPr>
        <w:rPr>
          <w:rFonts w:ascii="맑은 고딕" w:hAnsi="맑은 고딕" w:cs="맑은 고딕"/>
        </w:rPr>
      </w:pPr>
    </w:p>
    <w:p w14:paraId="5F32D0F5" w14:textId="77777777" w:rsidR="00A8560B" w:rsidRDefault="00A8560B" w:rsidP="00BF135B">
      <w:pPr>
        <w:rPr>
          <w:rFonts w:ascii="맑은 고딕" w:hAnsi="맑은 고딕" w:cs="맑은 고딕"/>
        </w:rPr>
      </w:pPr>
    </w:p>
    <w:p w14:paraId="6AE712CE" w14:textId="453D6404" w:rsidR="00EC20C1" w:rsidRDefault="00A8560B" w:rsidP="00BF135B">
      <w:pPr>
        <w:rPr>
          <w:rFonts w:ascii="맑은 고딕" w:hAnsi="맑은 고딕" w:cs="맑은 고딕" w:hint="eastAsia"/>
        </w:rPr>
      </w:pPr>
      <w:r>
        <w:rPr>
          <w:rFonts w:ascii="맑은 고딕" w:hAnsi="맑은 고딕" w:cs="맑은 고딕" w:hint="eastAsia"/>
        </w:rPr>
        <w:lastRenderedPageBreak/>
        <w:t>6. 평판</w:t>
      </w:r>
      <w:r>
        <w:rPr>
          <w:rFonts w:ascii="맑은 고딕" w:hAnsi="맑은 고딕" w:cs="맑은 고딕" w:hint="eastAsia"/>
          <w:noProof/>
        </w:rPr>
        <w:drawing>
          <wp:inline distT="0" distB="0" distL="0" distR="0" wp14:anchorId="59A764E9" wp14:editId="3346336A">
            <wp:extent cx="5419725" cy="3130783"/>
            <wp:effectExtent l="0" t="0" r="0" b="0"/>
            <wp:docPr id="1540793254" name="그림 1" descr="텍스트, 스크린샷, 도표,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93254" name="그림 1" descr="텍스트, 스크린샷, 도표, 폰트이(가) 표시된 사진&#10;&#10;자동 생성된 설명"/>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173" cy="3169168"/>
                    </a:xfrm>
                    <a:prstGeom prst="rect">
                      <a:avLst/>
                    </a:prstGeom>
                  </pic:spPr>
                </pic:pic>
              </a:graphicData>
            </a:graphic>
          </wp:inline>
        </w:drawing>
      </w:r>
    </w:p>
    <w:p w14:paraId="7068520D" w14:textId="049D5FE4" w:rsidR="00EC20C1" w:rsidRDefault="00A8560B" w:rsidP="00BF135B">
      <w:pPr>
        <w:rPr>
          <w:rFonts w:ascii="맑은 고딕" w:hAnsi="맑은 고딕" w:cs="맑은 고딕"/>
        </w:rPr>
      </w:pPr>
      <w:r>
        <w:rPr>
          <w:rFonts w:ascii="맑은 고딕" w:eastAsia="Yu Mincho" w:hAnsi="맑은 고딕" w:cs="맑은 고딕" w:hint="eastAsia"/>
          <w:lang w:eastAsia="ja-JP"/>
        </w:rPr>
        <w:t xml:space="preserve">7. </w:t>
      </w:r>
      <w:r>
        <w:rPr>
          <w:rFonts w:ascii="맑은 고딕" w:hAnsi="맑은 고딕" w:cs="맑은 고딕" w:hint="eastAsia"/>
        </w:rPr>
        <w:t>신입채용</w:t>
      </w:r>
    </w:p>
    <w:p w14:paraId="1F83A1FC" w14:textId="7790F8BE" w:rsidR="00A8560B" w:rsidRDefault="00A8560B" w:rsidP="00BF135B">
      <w:pPr>
        <w:rPr>
          <w:rFonts w:ascii="맑은 고딕" w:hAnsi="맑은 고딕" w:cs="맑은 고딕"/>
        </w:rPr>
      </w:pPr>
      <w:hyperlink r:id="rId11" w:history="1">
        <w:r w:rsidRPr="00523566">
          <w:rPr>
            <w:rStyle w:val="aa"/>
            <w:rFonts w:ascii="맑은 고딕" w:hAnsi="맑은 고딕" w:cs="맑은 고딕"/>
          </w:rPr>
          <w:t>https://www.shueisha.co.jp/saiyo/requirements/</w:t>
        </w:r>
      </w:hyperlink>
    </w:p>
    <w:p w14:paraId="70E8A54F" w14:textId="77777777" w:rsidR="00A8560B" w:rsidRPr="00A8560B" w:rsidRDefault="00A8560B" w:rsidP="00BF135B">
      <w:pPr>
        <w:rPr>
          <w:rFonts w:ascii="맑은 고딕" w:hAnsi="맑은 고딕" w:cs="맑은 고딕" w:hint="eastAsia"/>
        </w:rPr>
      </w:pPr>
    </w:p>
    <w:sectPr w:rsidR="00A8560B" w:rsidRPr="00A8560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C8113" w14:textId="77777777" w:rsidR="00AC05B4" w:rsidRDefault="00AC05B4" w:rsidP="00EC20C1">
      <w:pPr>
        <w:spacing w:after="0"/>
      </w:pPr>
      <w:r>
        <w:separator/>
      </w:r>
    </w:p>
  </w:endnote>
  <w:endnote w:type="continuationSeparator" w:id="0">
    <w:p w14:paraId="5953B1AF" w14:textId="77777777" w:rsidR="00AC05B4" w:rsidRDefault="00AC05B4" w:rsidP="00EC20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1C77" w14:textId="77777777" w:rsidR="00AC05B4" w:rsidRDefault="00AC05B4" w:rsidP="00EC20C1">
      <w:pPr>
        <w:spacing w:after="0"/>
      </w:pPr>
      <w:r>
        <w:separator/>
      </w:r>
    </w:p>
  </w:footnote>
  <w:footnote w:type="continuationSeparator" w:id="0">
    <w:p w14:paraId="1131F307" w14:textId="77777777" w:rsidR="00AC05B4" w:rsidRDefault="00AC05B4" w:rsidP="00EC20C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640D"/>
    <w:multiLevelType w:val="hybridMultilevel"/>
    <w:tmpl w:val="ACF6C7DC"/>
    <w:lvl w:ilvl="0" w:tplc="2BE4453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6CF30541"/>
    <w:multiLevelType w:val="hybridMultilevel"/>
    <w:tmpl w:val="39F0FCB0"/>
    <w:lvl w:ilvl="0" w:tplc="F63AA92A">
      <w:start w:val="1"/>
      <w:numFmt w:val="decimal"/>
      <w:lvlText w:val="%1."/>
      <w:lvlJc w:val="left"/>
      <w:pPr>
        <w:ind w:left="800" w:hanging="360"/>
      </w:pPr>
      <w:rPr>
        <w:rFonts w:ascii="맑은 고딕" w:eastAsia="맑은 고딕" w:hAnsi="맑은 고딕" w:cs="맑은 고딕"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76974C5F"/>
    <w:multiLevelType w:val="hybridMultilevel"/>
    <w:tmpl w:val="107CDF96"/>
    <w:lvl w:ilvl="0" w:tplc="F4BA077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764228487">
    <w:abstractNumId w:val="1"/>
  </w:num>
  <w:num w:numId="2" w16cid:durableId="902567300">
    <w:abstractNumId w:val="0"/>
  </w:num>
  <w:num w:numId="3" w16cid:durableId="1362242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231"/>
    <w:rsid w:val="00027231"/>
    <w:rsid w:val="002B362F"/>
    <w:rsid w:val="003A0373"/>
    <w:rsid w:val="005067AA"/>
    <w:rsid w:val="007107C5"/>
    <w:rsid w:val="007134F7"/>
    <w:rsid w:val="008C161D"/>
    <w:rsid w:val="00A8560B"/>
    <w:rsid w:val="00AC05B4"/>
    <w:rsid w:val="00BA69AF"/>
    <w:rsid w:val="00BF135B"/>
    <w:rsid w:val="00EC20C1"/>
    <w:rsid w:val="00F1125E"/>
    <w:rsid w:val="00F62D3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E8668"/>
  <w15:chartTrackingRefBased/>
  <w15:docId w15:val="{F18F7086-C75F-41AC-94F2-B1D0D327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02723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02723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02723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2723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2723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2723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2723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2723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2723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2723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02723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02723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2723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2723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2723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2723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2723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2723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2723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2723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2723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2723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27231"/>
    <w:pPr>
      <w:spacing w:before="160"/>
      <w:jc w:val="center"/>
    </w:pPr>
    <w:rPr>
      <w:i/>
      <w:iCs/>
      <w:color w:val="404040" w:themeColor="text1" w:themeTint="BF"/>
    </w:rPr>
  </w:style>
  <w:style w:type="character" w:customStyle="1" w:styleId="Char1">
    <w:name w:val="인용 Char"/>
    <w:basedOn w:val="a0"/>
    <w:link w:val="a5"/>
    <w:uiPriority w:val="29"/>
    <w:rsid w:val="00027231"/>
    <w:rPr>
      <w:i/>
      <w:iCs/>
      <w:color w:val="404040" w:themeColor="text1" w:themeTint="BF"/>
    </w:rPr>
  </w:style>
  <w:style w:type="paragraph" w:styleId="a6">
    <w:name w:val="List Paragraph"/>
    <w:basedOn w:val="a"/>
    <w:uiPriority w:val="34"/>
    <w:qFormat/>
    <w:rsid w:val="00027231"/>
    <w:pPr>
      <w:ind w:left="720"/>
      <w:contextualSpacing/>
    </w:pPr>
  </w:style>
  <w:style w:type="character" w:styleId="a7">
    <w:name w:val="Intense Emphasis"/>
    <w:basedOn w:val="a0"/>
    <w:uiPriority w:val="21"/>
    <w:qFormat/>
    <w:rsid w:val="00027231"/>
    <w:rPr>
      <w:i/>
      <w:iCs/>
      <w:color w:val="0F4761" w:themeColor="accent1" w:themeShade="BF"/>
    </w:rPr>
  </w:style>
  <w:style w:type="paragraph" w:styleId="a8">
    <w:name w:val="Intense Quote"/>
    <w:basedOn w:val="a"/>
    <w:next w:val="a"/>
    <w:link w:val="Char2"/>
    <w:uiPriority w:val="30"/>
    <w:qFormat/>
    <w:rsid w:val="00027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027231"/>
    <w:rPr>
      <w:i/>
      <w:iCs/>
      <w:color w:val="0F4761" w:themeColor="accent1" w:themeShade="BF"/>
    </w:rPr>
  </w:style>
  <w:style w:type="character" w:styleId="a9">
    <w:name w:val="Intense Reference"/>
    <w:basedOn w:val="a0"/>
    <w:uiPriority w:val="32"/>
    <w:qFormat/>
    <w:rsid w:val="00027231"/>
    <w:rPr>
      <w:b/>
      <w:bCs/>
      <w:smallCaps/>
      <w:color w:val="0F4761" w:themeColor="accent1" w:themeShade="BF"/>
      <w:spacing w:val="5"/>
    </w:rPr>
  </w:style>
  <w:style w:type="character" w:styleId="aa">
    <w:name w:val="Hyperlink"/>
    <w:basedOn w:val="a0"/>
    <w:uiPriority w:val="99"/>
    <w:unhideWhenUsed/>
    <w:rsid w:val="00BF135B"/>
    <w:rPr>
      <w:color w:val="467886" w:themeColor="hyperlink"/>
      <w:u w:val="single"/>
    </w:rPr>
  </w:style>
  <w:style w:type="character" w:styleId="ab">
    <w:name w:val="Unresolved Mention"/>
    <w:basedOn w:val="a0"/>
    <w:uiPriority w:val="99"/>
    <w:semiHidden/>
    <w:unhideWhenUsed/>
    <w:rsid w:val="00BF135B"/>
    <w:rPr>
      <w:color w:val="605E5C"/>
      <w:shd w:val="clear" w:color="auto" w:fill="E1DFDD"/>
    </w:rPr>
  </w:style>
  <w:style w:type="paragraph" w:styleId="ac">
    <w:name w:val="header"/>
    <w:basedOn w:val="a"/>
    <w:link w:val="Char3"/>
    <w:uiPriority w:val="99"/>
    <w:unhideWhenUsed/>
    <w:rsid w:val="00EC20C1"/>
    <w:pPr>
      <w:tabs>
        <w:tab w:val="center" w:pos="4513"/>
        <w:tab w:val="right" w:pos="9026"/>
      </w:tabs>
      <w:snapToGrid w:val="0"/>
    </w:pPr>
  </w:style>
  <w:style w:type="character" w:customStyle="1" w:styleId="Char3">
    <w:name w:val="머리글 Char"/>
    <w:basedOn w:val="a0"/>
    <w:link w:val="ac"/>
    <w:uiPriority w:val="99"/>
    <w:rsid w:val="00EC20C1"/>
  </w:style>
  <w:style w:type="paragraph" w:styleId="ad">
    <w:name w:val="footer"/>
    <w:basedOn w:val="a"/>
    <w:link w:val="Char4"/>
    <w:uiPriority w:val="99"/>
    <w:unhideWhenUsed/>
    <w:rsid w:val="00EC20C1"/>
    <w:pPr>
      <w:tabs>
        <w:tab w:val="center" w:pos="4513"/>
        <w:tab w:val="right" w:pos="9026"/>
      </w:tabs>
      <w:snapToGrid w:val="0"/>
    </w:pPr>
  </w:style>
  <w:style w:type="character" w:customStyle="1" w:styleId="Char4">
    <w:name w:val="바닥글 Char"/>
    <w:basedOn w:val="a0"/>
    <w:link w:val="ad"/>
    <w:uiPriority w:val="99"/>
    <w:rsid w:val="00EC20C1"/>
  </w:style>
  <w:style w:type="character" w:styleId="ae">
    <w:name w:val="FollowedHyperlink"/>
    <w:basedOn w:val="a0"/>
    <w:uiPriority w:val="99"/>
    <w:semiHidden/>
    <w:unhideWhenUsed/>
    <w:rsid w:val="00EC20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2990">
      <w:bodyDiv w:val="1"/>
      <w:marLeft w:val="0"/>
      <w:marRight w:val="0"/>
      <w:marTop w:val="0"/>
      <w:marBottom w:val="0"/>
      <w:divBdr>
        <w:top w:val="none" w:sz="0" w:space="0" w:color="auto"/>
        <w:left w:val="none" w:sz="0" w:space="0" w:color="auto"/>
        <w:bottom w:val="none" w:sz="0" w:space="0" w:color="auto"/>
        <w:right w:val="none" w:sz="0" w:space="0" w:color="auto"/>
      </w:divBdr>
    </w:div>
    <w:div w:id="438835558">
      <w:bodyDiv w:val="1"/>
      <w:marLeft w:val="0"/>
      <w:marRight w:val="0"/>
      <w:marTop w:val="0"/>
      <w:marBottom w:val="0"/>
      <w:divBdr>
        <w:top w:val="none" w:sz="0" w:space="0" w:color="auto"/>
        <w:left w:val="none" w:sz="0" w:space="0" w:color="auto"/>
        <w:bottom w:val="none" w:sz="0" w:space="0" w:color="auto"/>
        <w:right w:val="none" w:sz="0" w:space="0" w:color="auto"/>
      </w:divBdr>
    </w:div>
    <w:div w:id="585115303">
      <w:bodyDiv w:val="1"/>
      <w:marLeft w:val="0"/>
      <w:marRight w:val="0"/>
      <w:marTop w:val="0"/>
      <w:marBottom w:val="0"/>
      <w:divBdr>
        <w:top w:val="none" w:sz="0" w:space="0" w:color="auto"/>
        <w:left w:val="none" w:sz="0" w:space="0" w:color="auto"/>
        <w:bottom w:val="none" w:sz="0" w:space="0" w:color="auto"/>
        <w:right w:val="none" w:sz="0" w:space="0" w:color="auto"/>
      </w:divBdr>
    </w:div>
    <w:div w:id="798111912">
      <w:bodyDiv w:val="1"/>
      <w:marLeft w:val="0"/>
      <w:marRight w:val="0"/>
      <w:marTop w:val="0"/>
      <w:marBottom w:val="0"/>
      <w:divBdr>
        <w:top w:val="none" w:sz="0" w:space="0" w:color="auto"/>
        <w:left w:val="none" w:sz="0" w:space="0" w:color="auto"/>
        <w:bottom w:val="none" w:sz="0" w:space="0" w:color="auto"/>
        <w:right w:val="none" w:sz="0" w:space="0" w:color="auto"/>
      </w:divBdr>
    </w:div>
    <w:div w:id="816075227">
      <w:bodyDiv w:val="1"/>
      <w:marLeft w:val="0"/>
      <w:marRight w:val="0"/>
      <w:marTop w:val="0"/>
      <w:marBottom w:val="0"/>
      <w:divBdr>
        <w:top w:val="none" w:sz="0" w:space="0" w:color="auto"/>
        <w:left w:val="none" w:sz="0" w:space="0" w:color="auto"/>
        <w:bottom w:val="none" w:sz="0" w:space="0" w:color="auto"/>
        <w:right w:val="none" w:sz="0" w:space="0" w:color="auto"/>
      </w:divBdr>
    </w:div>
    <w:div w:id="1060060564">
      <w:bodyDiv w:val="1"/>
      <w:marLeft w:val="0"/>
      <w:marRight w:val="0"/>
      <w:marTop w:val="0"/>
      <w:marBottom w:val="0"/>
      <w:divBdr>
        <w:top w:val="none" w:sz="0" w:space="0" w:color="auto"/>
        <w:left w:val="none" w:sz="0" w:space="0" w:color="auto"/>
        <w:bottom w:val="none" w:sz="0" w:space="0" w:color="auto"/>
        <w:right w:val="none" w:sz="0" w:space="0" w:color="auto"/>
      </w:divBdr>
    </w:div>
    <w:div w:id="1208034021">
      <w:bodyDiv w:val="1"/>
      <w:marLeft w:val="0"/>
      <w:marRight w:val="0"/>
      <w:marTop w:val="0"/>
      <w:marBottom w:val="0"/>
      <w:divBdr>
        <w:top w:val="none" w:sz="0" w:space="0" w:color="auto"/>
        <w:left w:val="none" w:sz="0" w:space="0" w:color="auto"/>
        <w:bottom w:val="none" w:sz="0" w:space="0" w:color="auto"/>
        <w:right w:val="none" w:sz="0" w:space="0" w:color="auto"/>
      </w:divBdr>
    </w:div>
    <w:div w:id="1316489308">
      <w:bodyDiv w:val="1"/>
      <w:marLeft w:val="0"/>
      <w:marRight w:val="0"/>
      <w:marTop w:val="0"/>
      <w:marBottom w:val="0"/>
      <w:divBdr>
        <w:top w:val="none" w:sz="0" w:space="0" w:color="auto"/>
        <w:left w:val="none" w:sz="0" w:space="0" w:color="auto"/>
        <w:bottom w:val="none" w:sz="0" w:space="0" w:color="auto"/>
        <w:right w:val="none" w:sz="0" w:space="0" w:color="auto"/>
      </w:divBdr>
    </w:div>
    <w:div w:id="1350714863">
      <w:bodyDiv w:val="1"/>
      <w:marLeft w:val="0"/>
      <w:marRight w:val="0"/>
      <w:marTop w:val="0"/>
      <w:marBottom w:val="0"/>
      <w:divBdr>
        <w:top w:val="none" w:sz="0" w:space="0" w:color="auto"/>
        <w:left w:val="none" w:sz="0" w:space="0" w:color="auto"/>
        <w:bottom w:val="none" w:sz="0" w:space="0" w:color="auto"/>
        <w:right w:val="none" w:sz="0" w:space="0" w:color="auto"/>
      </w:divBdr>
    </w:div>
    <w:div w:id="1377776685">
      <w:bodyDiv w:val="1"/>
      <w:marLeft w:val="0"/>
      <w:marRight w:val="0"/>
      <w:marTop w:val="0"/>
      <w:marBottom w:val="0"/>
      <w:divBdr>
        <w:top w:val="none" w:sz="0" w:space="0" w:color="auto"/>
        <w:left w:val="none" w:sz="0" w:space="0" w:color="auto"/>
        <w:bottom w:val="none" w:sz="0" w:space="0" w:color="auto"/>
        <w:right w:val="none" w:sz="0" w:space="0" w:color="auto"/>
      </w:divBdr>
    </w:div>
    <w:div w:id="1891645014">
      <w:bodyDiv w:val="1"/>
      <w:marLeft w:val="0"/>
      <w:marRight w:val="0"/>
      <w:marTop w:val="0"/>
      <w:marBottom w:val="0"/>
      <w:divBdr>
        <w:top w:val="none" w:sz="0" w:space="0" w:color="auto"/>
        <w:left w:val="none" w:sz="0" w:space="0" w:color="auto"/>
        <w:bottom w:val="none" w:sz="0" w:space="0" w:color="auto"/>
        <w:right w:val="none" w:sz="0" w:space="0" w:color="auto"/>
      </w:divBdr>
    </w:div>
    <w:div w:id="19189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nkanews.jp/article/34569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hueisha.co.jp/saiyo/requirements/"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bunkanews.jp/article/392006/"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1077</TotalTime>
  <Pages>4</Pages>
  <Words>286</Words>
  <Characters>1634</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유 재한</dc:creator>
  <cp:keywords/>
  <dc:description/>
  <cp:lastModifiedBy>유 재한</cp:lastModifiedBy>
  <cp:revision>2</cp:revision>
  <dcterms:created xsi:type="dcterms:W3CDTF">2025-01-11T16:50:00Z</dcterms:created>
  <dcterms:modified xsi:type="dcterms:W3CDTF">2025-01-12T16:52:00Z</dcterms:modified>
</cp:coreProperties>
</file>