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12A6EA" w14:textId="2974E657" w:rsidR="00AE7C89" w:rsidRDefault="00AE7C89">
      <w:pPr>
        <w:rPr>
          <w:rFonts w:eastAsia="Yu Mincho"/>
          <w:lang w:eastAsia="ja-JP"/>
        </w:rPr>
      </w:pPr>
      <w:r>
        <w:rPr>
          <w:rFonts w:eastAsia="Yu Mincho" w:hint="eastAsia"/>
          <w:lang w:eastAsia="ja-JP"/>
        </w:rPr>
        <w:t>森ビル</w:t>
      </w:r>
    </w:p>
    <w:p w14:paraId="3FED92AA" w14:textId="5C6FD82A" w:rsidR="00AE7C89" w:rsidRDefault="00AE7C89" w:rsidP="00AE7C89">
      <w:pPr>
        <w:pStyle w:val="a3"/>
        <w:numPr>
          <w:ilvl w:val="0"/>
          <w:numId w:val="1"/>
        </w:numPr>
        <w:ind w:leftChars="0"/>
      </w:pPr>
      <w:hyperlink r:id="rId5" w:history="1">
        <w:r w:rsidRPr="009957E8">
          <w:rPr>
            <w:rStyle w:val="a4"/>
          </w:rPr>
          <w:t>https://www.mori.co.jp/company/profile.html</w:t>
        </w:r>
      </w:hyperlink>
    </w:p>
    <w:p w14:paraId="57A199E9" w14:textId="1216F10D" w:rsidR="00AE7C89" w:rsidRDefault="00AE7C89" w:rsidP="00AE7C89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연간 결산서</w:t>
      </w:r>
    </w:p>
    <w:p w14:paraId="464BF425" w14:textId="77777777" w:rsidR="00AE7C89" w:rsidRDefault="00AE7C89" w:rsidP="00AE7C89">
      <w:pPr>
        <w:ind w:left="440"/>
      </w:pPr>
      <w:hyperlink r:id="rId6" w:history="1">
        <w:r w:rsidRPr="009957E8">
          <w:rPr>
            <w:rStyle w:val="a4"/>
            <w:rFonts w:eastAsia="Yu Mincho"/>
            <w:lang w:eastAsia="ja-JP"/>
          </w:rPr>
          <w:t>https://www.mori.co.jp/company/ir/</w:t>
        </w:r>
      </w:hyperlink>
    </w:p>
    <w:p w14:paraId="612A5ED7" w14:textId="5B3AB68A" w:rsidR="00AE7C89" w:rsidRPr="00AE7C89" w:rsidRDefault="00AE7C89" w:rsidP="00AE7C89">
      <w:pPr>
        <w:pStyle w:val="a3"/>
        <w:numPr>
          <w:ilvl w:val="0"/>
          <w:numId w:val="1"/>
        </w:numPr>
        <w:ind w:leftChars="0"/>
        <w:rPr>
          <w:rFonts w:eastAsia="Yu Mincho"/>
          <w:lang w:eastAsia="ja-JP"/>
        </w:rPr>
      </w:pPr>
      <w:r w:rsidRPr="00AE7C89">
        <w:rPr>
          <w:rFonts w:asciiTheme="minorEastAsia" w:hAnsiTheme="minorEastAsia" w:hint="eastAsia"/>
        </w:rPr>
        <w:t>사업계획서</w:t>
      </w:r>
    </w:p>
    <w:p w14:paraId="44A40EAC" w14:textId="28B0BF0D" w:rsidR="00AE7C89" w:rsidRDefault="00AE7C89" w:rsidP="00AE7C89">
      <w:pPr>
        <w:ind w:left="440"/>
        <w:rPr>
          <w:rFonts w:ascii="Arial" w:hAnsi="Arial" w:cs="Arial"/>
          <w:sz w:val="23"/>
          <w:szCs w:val="23"/>
          <w:shd w:val="clear" w:color="auto" w:fill="FFFFFF"/>
        </w:rPr>
      </w:pPr>
      <w:r>
        <w:rPr>
          <w:rStyle w:val="a6"/>
          <w:rFonts w:ascii="Arial" w:hAnsi="Arial" w:cs="Arial"/>
          <w:sz w:val="23"/>
          <w:szCs w:val="23"/>
          <w:bdr w:val="none" w:sz="0" w:space="0" w:color="auto" w:frame="1"/>
          <w:shd w:val="clear" w:color="auto" w:fill="FFFFFF"/>
          <w:lang w:eastAsia="ja-JP"/>
        </w:rPr>
        <w:t>森ビルの</w:t>
      </w:r>
      <w:r>
        <w:rPr>
          <w:rStyle w:val="a6"/>
          <w:rFonts w:ascii="새굴림" w:eastAsia="새굴림" w:hAnsi="새굴림" w:cs="새굴림" w:hint="eastAsia"/>
          <w:sz w:val="23"/>
          <w:szCs w:val="23"/>
          <w:bdr w:val="none" w:sz="0" w:space="0" w:color="auto" w:frame="1"/>
          <w:shd w:val="clear" w:color="auto" w:fill="FFFFFF"/>
          <w:lang w:eastAsia="ja-JP"/>
        </w:rPr>
        <w:t>戦</w:t>
      </w:r>
      <w:r>
        <w:rPr>
          <w:rStyle w:val="a6"/>
          <w:rFonts w:ascii="맑은 고딕" w:eastAsia="맑은 고딕" w:hAnsi="맑은 고딕" w:cs="맑은 고딕" w:hint="eastAsia"/>
          <w:sz w:val="23"/>
          <w:szCs w:val="23"/>
          <w:bdr w:val="none" w:sz="0" w:space="0" w:color="auto" w:frame="1"/>
          <w:shd w:val="clear" w:color="auto" w:fill="FFFFFF"/>
          <w:lang w:eastAsia="ja-JP"/>
        </w:rPr>
        <w:t>略エリ</w:t>
      </w:r>
      <w:r>
        <w:rPr>
          <w:rStyle w:val="a6"/>
          <w:rFonts w:ascii="Arial" w:hAnsi="Arial" w:cs="Arial"/>
          <w:sz w:val="23"/>
          <w:szCs w:val="23"/>
          <w:bdr w:val="none" w:sz="0" w:space="0" w:color="auto" w:frame="1"/>
          <w:shd w:val="clear" w:color="auto" w:fill="FFFFFF"/>
          <w:lang w:eastAsia="ja-JP"/>
        </w:rPr>
        <w:t>ア</w:t>
      </w:r>
      <w:r>
        <w:rPr>
          <w:rFonts w:ascii="Arial" w:hAnsi="Arial" w:cs="Arial"/>
          <w:sz w:val="23"/>
          <w:szCs w:val="23"/>
          <w:lang w:eastAsia="ja-JP"/>
        </w:rPr>
        <w:br/>
      </w:r>
      <w:r>
        <w:rPr>
          <w:rFonts w:ascii="Arial" w:hAnsi="Arial" w:cs="Arial"/>
          <w:sz w:val="23"/>
          <w:szCs w:val="23"/>
          <w:shd w:val="clear" w:color="auto" w:fill="FFFFFF"/>
          <w:lang w:eastAsia="ja-JP"/>
        </w:rPr>
        <w:t>森ビルが手がけるプロジェクトの多くは、東京</w:t>
      </w:r>
      <w:r>
        <w:rPr>
          <w:rFonts w:ascii="MS Mincho" w:eastAsia="MS Mincho" w:hAnsi="MS Mincho" w:cs="MS Mincho" w:hint="eastAsia"/>
          <w:sz w:val="23"/>
          <w:szCs w:val="23"/>
          <w:shd w:val="clear" w:color="auto" w:fill="FFFFFF"/>
          <w:lang w:eastAsia="ja-JP"/>
        </w:rPr>
        <w:t>・</w:t>
      </w:r>
      <w:r>
        <w:rPr>
          <w:rFonts w:ascii="맑은 고딕" w:eastAsia="맑은 고딕" w:hAnsi="맑은 고딕" w:cs="맑은 고딕" w:hint="eastAsia"/>
          <w:sz w:val="23"/>
          <w:szCs w:val="23"/>
          <w:shd w:val="clear" w:color="auto" w:fill="FFFFFF"/>
          <w:lang w:eastAsia="ja-JP"/>
        </w:rPr>
        <w:t>港</w:t>
      </w:r>
      <w:r>
        <w:rPr>
          <w:rFonts w:ascii="새굴림" w:eastAsia="새굴림" w:hAnsi="새굴림" w:cs="새굴림" w:hint="eastAsia"/>
          <w:sz w:val="23"/>
          <w:szCs w:val="23"/>
          <w:shd w:val="clear" w:color="auto" w:fill="FFFFFF"/>
          <w:lang w:eastAsia="ja-JP"/>
        </w:rPr>
        <w:t>区</w:t>
      </w:r>
      <w:r>
        <w:rPr>
          <w:rFonts w:ascii="맑은 고딕" w:eastAsia="맑은 고딕" w:hAnsi="맑은 고딕" w:cs="맑은 고딕" w:hint="eastAsia"/>
          <w:sz w:val="23"/>
          <w:szCs w:val="23"/>
          <w:shd w:val="clear" w:color="auto" w:fill="FFFFFF"/>
          <w:lang w:eastAsia="ja-JP"/>
        </w:rPr>
        <w:t>に位置します。港</w:t>
      </w:r>
      <w:r>
        <w:rPr>
          <w:rFonts w:ascii="새굴림" w:eastAsia="새굴림" w:hAnsi="새굴림" w:cs="새굴림" w:hint="eastAsia"/>
          <w:sz w:val="23"/>
          <w:szCs w:val="23"/>
          <w:shd w:val="clear" w:color="auto" w:fill="FFFFFF"/>
          <w:lang w:eastAsia="ja-JP"/>
        </w:rPr>
        <w:t>区</w:t>
      </w:r>
      <w:r>
        <w:rPr>
          <w:rFonts w:ascii="맑은 고딕" w:eastAsia="맑은 고딕" w:hAnsi="맑은 고딕" w:cs="맑은 고딕" w:hint="eastAsia"/>
          <w:sz w:val="23"/>
          <w:szCs w:val="23"/>
          <w:shd w:val="clear" w:color="auto" w:fill="FFFFFF"/>
          <w:lang w:eastAsia="ja-JP"/>
        </w:rPr>
        <w:t>は、都心でありながら</w:t>
      </w:r>
      <w:r>
        <w:rPr>
          <w:rFonts w:ascii="새굴림" w:eastAsia="새굴림" w:hAnsi="새굴림" w:cs="새굴림" w:hint="eastAsia"/>
          <w:sz w:val="23"/>
          <w:szCs w:val="23"/>
          <w:shd w:val="clear" w:color="auto" w:fill="FFFFFF"/>
          <w:lang w:eastAsia="ja-JP"/>
        </w:rPr>
        <w:t>緑</w:t>
      </w:r>
      <w:r>
        <w:rPr>
          <w:rFonts w:ascii="맑은 고딕" w:eastAsia="맑은 고딕" w:hAnsi="맑은 고딕" w:cs="맑은 고딕" w:hint="eastAsia"/>
          <w:sz w:val="23"/>
          <w:szCs w:val="23"/>
          <w:shd w:val="clear" w:color="auto" w:fill="FFFFFF"/>
          <w:lang w:eastAsia="ja-JP"/>
        </w:rPr>
        <w:t>豊かな環境を備え、外</w:t>
      </w:r>
      <w:r>
        <w:rPr>
          <w:rFonts w:ascii="새굴림" w:eastAsia="새굴림" w:hAnsi="새굴림" w:cs="새굴림" w:hint="eastAsia"/>
          <w:sz w:val="23"/>
          <w:szCs w:val="23"/>
          <w:shd w:val="clear" w:color="auto" w:fill="FFFFFF"/>
          <w:lang w:eastAsia="ja-JP"/>
        </w:rPr>
        <w:t>国</w:t>
      </w:r>
      <w:r>
        <w:rPr>
          <w:rFonts w:ascii="맑은 고딕" w:eastAsia="맑은 고딕" w:hAnsi="맑은 고딕" w:cs="맑은 고딕" w:hint="eastAsia"/>
          <w:sz w:val="23"/>
          <w:szCs w:val="23"/>
          <w:shd w:val="clear" w:color="auto" w:fill="FFFFFF"/>
          <w:lang w:eastAsia="ja-JP"/>
        </w:rPr>
        <w:t>大使館の半</w:t>
      </w:r>
      <w:r>
        <w:rPr>
          <w:rFonts w:ascii="새굴림" w:eastAsia="새굴림" w:hAnsi="새굴림" w:cs="새굴림" w:hint="eastAsia"/>
          <w:sz w:val="23"/>
          <w:szCs w:val="23"/>
          <w:shd w:val="clear" w:color="auto" w:fill="FFFFFF"/>
          <w:lang w:eastAsia="ja-JP"/>
        </w:rPr>
        <w:t>数</w:t>
      </w:r>
      <w:r>
        <w:rPr>
          <w:rFonts w:ascii="맑은 고딕" w:eastAsia="맑은 고딕" w:hAnsi="맑은 고딕" w:cs="맑은 고딕" w:hint="eastAsia"/>
          <w:sz w:val="23"/>
          <w:szCs w:val="23"/>
          <w:shd w:val="clear" w:color="auto" w:fill="FFFFFF"/>
          <w:lang w:eastAsia="ja-JP"/>
        </w:rPr>
        <w:t>以上、外資系企業の</w:t>
      </w:r>
      <w:r>
        <w:rPr>
          <w:rFonts w:ascii="Arial" w:hAnsi="Arial" w:cs="Arial"/>
          <w:sz w:val="23"/>
          <w:szCs w:val="23"/>
          <w:shd w:val="clear" w:color="auto" w:fill="FFFFFF"/>
          <w:lang w:eastAsia="ja-JP"/>
        </w:rPr>
        <w:t>4</w:t>
      </w:r>
      <w:r>
        <w:rPr>
          <w:rFonts w:ascii="Arial" w:hAnsi="Arial" w:cs="Arial"/>
          <w:sz w:val="23"/>
          <w:szCs w:val="23"/>
          <w:shd w:val="clear" w:color="auto" w:fill="FFFFFF"/>
          <w:lang w:eastAsia="ja-JP"/>
        </w:rPr>
        <w:t>分の</w:t>
      </w:r>
      <w:r>
        <w:rPr>
          <w:rFonts w:ascii="Arial" w:hAnsi="Arial" w:cs="Arial"/>
          <w:sz w:val="23"/>
          <w:szCs w:val="23"/>
          <w:shd w:val="clear" w:color="auto" w:fill="FFFFFF"/>
          <w:lang w:eastAsia="ja-JP"/>
        </w:rPr>
        <w:t>1</w:t>
      </w:r>
      <w:r>
        <w:rPr>
          <w:rFonts w:ascii="Arial" w:hAnsi="Arial" w:cs="Arial"/>
          <w:sz w:val="23"/>
          <w:szCs w:val="23"/>
          <w:shd w:val="clear" w:color="auto" w:fill="FFFFFF"/>
          <w:lang w:eastAsia="ja-JP"/>
        </w:rPr>
        <w:t>が集積し、外</w:t>
      </w:r>
      <w:r>
        <w:rPr>
          <w:rFonts w:ascii="새굴림" w:eastAsia="새굴림" w:hAnsi="새굴림" w:cs="새굴림" w:hint="eastAsia"/>
          <w:sz w:val="23"/>
          <w:szCs w:val="23"/>
          <w:shd w:val="clear" w:color="auto" w:fill="FFFFFF"/>
          <w:lang w:eastAsia="ja-JP"/>
        </w:rPr>
        <w:t>国</w:t>
      </w:r>
      <w:r>
        <w:rPr>
          <w:rFonts w:ascii="맑은 고딕" w:eastAsia="맑은 고딕" w:hAnsi="맑은 고딕" w:cs="맑은 고딕" w:hint="eastAsia"/>
          <w:sz w:val="23"/>
          <w:szCs w:val="23"/>
          <w:shd w:val="clear" w:color="auto" w:fill="FFFFFF"/>
          <w:lang w:eastAsia="ja-JP"/>
        </w:rPr>
        <w:t>人居住者</w:t>
      </w:r>
      <w:r>
        <w:rPr>
          <w:rFonts w:ascii="새굴림" w:eastAsia="새굴림" w:hAnsi="새굴림" w:cs="새굴림" w:hint="eastAsia"/>
          <w:sz w:val="23"/>
          <w:szCs w:val="23"/>
          <w:shd w:val="clear" w:color="auto" w:fill="FFFFFF"/>
          <w:lang w:eastAsia="ja-JP"/>
        </w:rPr>
        <w:t>数</w:t>
      </w:r>
      <w:r>
        <w:rPr>
          <w:rFonts w:ascii="맑은 고딕" w:eastAsia="맑은 고딕" w:hAnsi="맑은 고딕" w:cs="맑은 고딕" w:hint="eastAsia"/>
          <w:sz w:val="23"/>
          <w:szCs w:val="23"/>
          <w:shd w:val="clear" w:color="auto" w:fill="FFFFFF"/>
          <w:lang w:eastAsia="ja-JP"/>
        </w:rPr>
        <w:t>も</w:t>
      </w:r>
      <w:r>
        <w:rPr>
          <w:rFonts w:ascii="새굴림" w:eastAsia="새굴림" w:hAnsi="새굴림" w:cs="새굴림" w:hint="eastAsia"/>
          <w:sz w:val="23"/>
          <w:szCs w:val="23"/>
          <w:shd w:val="clear" w:color="auto" w:fill="FFFFFF"/>
          <w:lang w:eastAsia="ja-JP"/>
        </w:rPr>
        <w:t>圧</w:t>
      </w:r>
      <w:r>
        <w:rPr>
          <w:rFonts w:ascii="맑은 고딕" w:eastAsia="맑은 고딕" w:hAnsi="맑은 고딕" w:cs="맑은 고딕" w:hint="eastAsia"/>
          <w:sz w:val="23"/>
          <w:szCs w:val="23"/>
          <w:shd w:val="clear" w:color="auto" w:fill="FFFFFF"/>
          <w:lang w:eastAsia="ja-JP"/>
        </w:rPr>
        <w:t>倒的に多く、</w:t>
      </w:r>
      <w:r>
        <w:rPr>
          <w:rFonts w:ascii="새굴림" w:eastAsia="새굴림" w:hAnsi="새굴림" w:cs="새굴림" w:hint="eastAsia"/>
          <w:sz w:val="23"/>
          <w:szCs w:val="23"/>
          <w:shd w:val="clear" w:color="auto" w:fill="FFFFFF"/>
          <w:lang w:eastAsia="ja-JP"/>
        </w:rPr>
        <w:t>国</w:t>
      </w:r>
      <w:r>
        <w:rPr>
          <w:rFonts w:ascii="맑은 고딕" w:eastAsia="맑은 고딕" w:hAnsi="맑은 고딕" w:cs="맑은 고딕" w:hint="eastAsia"/>
          <w:sz w:val="23"/>
          <w:szCs w:val="23"/>
          <w:shd w:val="clear" w:color="auto" w:fill="FFFFFF"/>
          <w:lang w:eastAsia="ja-JP"/>
        </w:rPr>
        <w:t>際ホテルや文化施設、インタ</w:t>
      </w:r>
      <w:r>
        <w:rPr>
          <w:rFonts w:ascii="MS Mincho" w:eastAsia="MS Mincho" w:hAnsi="MS Mincho" w:cs="MS Mincho" w:hint="eastAsia"/>
          <w:sz w:val="23"/>
          <w:szCs w:val="23"/>
          <w:shd w:val="clear" w:color="auto" w:fill="FFFFFF"/>
          <w:lang w:eastAsia="ja-JP"/>
        </w:rPr>
        <w:t>ー</w:t>
      </w:r>
      <w:r>
        <w:rPr>
          <w:rFonts w:ascii="맑은 고딕" w:eastAsia="맑은 고딕" w:hAnsi="맑은 고딕" w:cs="맑은 고딕" w:hint="eastAsia"/>
          <w:sz w:val="23"/>
          <w:szCs w:val="23"/>
          <w:shd w:val="clear" w:color="auto" w:fill="FFFFFF"/>
          <w:lang w:eastAsia="ja-JP"/>
        </w:rPr>
        <w:t>ナショナルスク</w:t>
      </w:r>
      <w:r>
        <w:rPr>
          <w:rFonts w:ascii="MS Mincho" w:eastAsia="MS Mincho" w:hAnsi="MS Mincho" w:cs="MS Mincho" w:hint="eastAsia"/>
          <w:sz w:val="23"/>
          <w:szCs w:val="23"/>
          <w:shd w:val="clear" w:color="auto" w:fill="FFFFFF"/>
          <w:lang w:eastAsia="ja-JP"/>
        </w:rPr>
        <w:t>ー</w:t>
      </w:r>
      <w:r>
        <w:rPr>
          <w:rFonts w:ascii="맑은 고딕" w:eastAsia="맑은 고딕" w:hAnsi="맑은 고딕" w:cs="맑은 고딕" w:hint="eastAsia"/>
          <w:sz w:val="23"/>
          <w:szCs w:val="23"/>
          <w:shd w:val="clear" w:color="auto" w:fill="FFFFFF"/>
          <w:lang w:eastAsia="ja-JP"/>
        </w:rPr>
        <w:t>ルなども多</w:t>
      </w:r>
      <w:r>
        <w:rPr>
          <w:rFonts w:ascii="새굴림" w:eastAsia="새굴림" w:hAnsi="새굴림" w:cs="새굴림" w:hint="eastAsia"/>
          <w:sz w:val="23"/>
          <w:szCs w:val="23"/>
          <w:shd w:val="clear" w:color="auto" w:fill="FFFFFF"/>
          <w:lang w:eastAsia="ja-JP"/>
        </w:rPr>
        <w:t>数</w:t>
      </w:r>
      <w:r>
        <w:rPr>
          <w:rFonts w:ascii="맑은 고딕" w:eastAsia="맑은 고딕" w:hAnsi="맑은 고딕" w:cs="맑은 고딕" w:hint="eastAsia"/>
          <w:sz w:val="23"/>
          <w:szCs w:val="23"/>
          <w:shd w:val="clear" w:color="auto" w:fill="FFFFFF"/>
          <w:lang w:eastAsia="ja-JP"/>
        </w:rPr>
        <w:t>立地する「</w:t>
      </w:r>
      <w:r>
        <w:rPr>
          <w:rFonts w:ascii="새굴림" w:eastAsia="새굴림" w:hAnsi="새굴림" w:cs="새굴림" w:hint="eastAsia"/>
          <w:sz w:val="23"/>
          <w:szCs w:val="23"/>
          <w:shd w:val="clear" w:color="auto" w:fill="FFFFFF"/>
          <w:lang w:eastAsia="ja-JP"/>
        </w:rPr>
        <w:t>国</w:t>
      </w:r>
      <w:r>
        <w:rPr>
          <w:rFonts w:ascii="맑은 고딕" w:eastAsia="맑은 고딕" w:hAnsi="맑은 고딕" w:cs="맑은 고딕" w:hint="eastAsia"/>
          <w:sz w:val="23"/>
          <w:szCs w:val="23"/>
          <w:shd w:val="clear" w:color="auto" w:fill="FFFFFF"/>
          <w:lang w:eastAsia="ja-JP"/>
        </w:rPr>
        <w:t>際新都心」として極めて高いポテンシャルを有しています</w:t>
      </w:r>
      <w:r>
        <w:rPr>
          <w:rFonts w:ascii="Arial" w:hAnsi="Arial" w:cs="Arial"/>
          <w:sz w:val="23"/>
          <w:szCs w:val="23"/>
          <w:shd w:val="clear" w:color="auto" w:fill="FFFFFF"/>
          <w:lang w:eastAsia="ja-JP"/>
        </w:rPr>
        <w:t>。</w:t>
      </w:r>
      <w:r>
        <w:rPr>
          <w:rFonts w:ascii="Arial" w:hAnsi="Arial" w:cs="Arial"/>
          <w:sz w:val="23"/>
          <w:szCs w:val="23"/>
          <w:lang w:eastAsia="ja-JP"/>
        </w:rPr>
        <w:br/>
      </w:r>
      <w:r>
        <w:rPr>
          <w:rFonts w:ascii="새굴림" w:eastAsia="새굴림" w:hAnsi="새굴림" w:cs="새굴림" w:hint="eastAsia"/>
          <w:sz w:val="23"/>
          <w:szCs w:val="23"/>
          <w:shd w:val="clear" w:color="auto" w:fill="FFFFFF"/>
          <w:lang w:eastAsia="ja-JP"/>
        </w:rPr>
        <w:t>緑</w:t>
      </w:r>
      <w:r>
        <w:rPr>
          <w:rFonts w:ascii="맑은 고딕" w:eastAsia="맑은 고딕" w:hAnsi="맑은 고딕" w:cs="맑은 고딕" w:hint="eastAsia"/>
          <w:sz w:val="23"/>
          <w:szCs w:val="23"/>
          <w:shd w:val="clear" w:color="auto" w:fill="FFFFFF"/>
          <w:lang w:eastAsia="ja-JP"/>
        </w:rPr>
        <w:t>あふれる中に、レジデンスやオフィス、大使館、文化施設が集積し、</w:t>
      </w:r>
      <w:r>
        <w:rPr>
          <w:rFonts w:ascii="새굴림" w:eastAsia="새굴림" w:hAnsi="새굴림" w:cs="새굴림" w:hint="eastAsia"/>
          <w:sz w:val="23"/>
          <w:szCs w:val="23"/>
          <w:shd w:val="clear" w:color="auto" w:fill="FFFFFF"/>
          <w:lang w:eastAsia="ja-JP"/>
        </w:rPr>
        <w:t>国</w:t>
      </w:r>
      <w:r>
        <w:rPr>
          <w:rFonts w:ascii="맑은 고딕" w:eastAsia="맑은 고딕" w:hAnsi="맑은 고딕" w:cs="맑은 고딕" w:hint="eastAsia"/>
          <w:sz w:val="23"/>
          <w:szCs w:val="23"/>
          <w:shd w:val="clear" w:color="auto" w:fill="FFFFFF"/>
          <w:lang w:eastAsia="ja-JP"/>
        </w:rPr>
        <w:t>際色、文化色豊かなエリアとして</w:t>
      </w:r>
      <w:r>
        <w:rPr>
          <w:rFonts w:ascii="새굴림" w:eastAsia="새굴림" w:hAnsi="새굴림" w:cs="새굴림" w:hint="eastAsia"/>
          <w:sz w:val="23"/>
          <w:szCs w:val="23"/>
          <w:shd w:val="clear" w:color="auto" w:fill="FFFFFF"/>
          <w:lang w:eastAsia="ja-JP"/>
        </w:rPr>
        <w:t>発</w:t>
      </w:r>
      <w:r>
        <w:rPr>
          <w:rFonts w:ascii="맑은 고딕" w:eastAsia="맑은 고딕" w:hAnsi="맑은 고딕" w:cs="맑은 고딕" w:hint="eastAsia"/>
          <w:sz w:val="23"/>
          <w:szCs w:val="23"/>
          <w:shd w:val="clear" w:color="auto" w:fill="FFFFFF"/>
          <w:lang w:eastAsia="ja-JP"/>
        </w:rPr>
        <w:t>展する「ア</w:t>
      </w:r>
      <w:r>
        <w:rPr>
          <w:rFonts w:ascii="MS Mincho" w:eastAsia="MS Mincho" w:hAnsi="MS Mincho" w:cs="MS Mincho" w:hint="eastAsia"/>
          <w:sz w:val="23"/>
          <w:szCs w:val="23"/>
          <w:shd w:val="clear" w:color="auto" w:fill="FFFFFF"/>
          <w:lang w:eastAsia="ja-JP"/>
        </w:rPr>
        <w:t>ー</w:t>
      </w:r>
      <w:r>
        <w:rPr>
          <w:rFonts w:ascii="맑은 고딕" w:eastAsia="맑은 고딕" w:hAnsi="맑은 고딕" w:cs="맑은 고딕" w:hint="eastAsia"/>
          <w:sz w:val="23"/>
          <w:szCs w:val="23"/>
          <w:shd w:val="clear" w:color="auto" w:fill="FFFFFF"/>
          <w:lang w:eastAsia="ja-JP"/>
        </w:rPr>
        <w:t>クヒルズエリア」、麻布</w:t>
      </w:r>
      <w:r>
        <w:rPr>
          <w:rFonts w:ascii="MS Mincho" w:eastAsia="MS Mincho" w:hAnsi="MS Mincho" w:cs="MS Mincho" w:hint="eastAsia"/>
          <w:sz w:val="23"/>
          <w:szCs w:val="23"/>
          <w:shd w:val="clear" w:color="auto" w:fill="FFFFFF"/>
          <w:lang w:eastAsia="ja-JP"/>
        </w:rPr>
        <w:t>・広</w:t>
      </w:r>
      <w:r>
        <w:rPr>
          <w:rFonts w:ascii="맑은 고딕" w:eastAsia="맑은 고딕" w:hAnsi="맑은 고딕" w:cs="맑은 고딕" w:hint="eastAsia"/>
          <w:sz w:val="23"/>
          <w:szCs w:val="23"/>
          <w:shd w:val="clear" w:color="auto" w:fill="FFFFFF"/>
          <w:lang w:eastAsia="ja-JP"/>
        </w:rPr>
        <w:t>尾などの良質な住宅街や</w:t>
      </w:r>
      <w:r>
        <w:rPr>
          <w:rFonts w:ascii="새굴림" w:eastAsia="새굴림" w:hAnsi="새굴림" w:cs="새굴림" w:hint="eastAsia"/>
          <w:sz w:val="23"/>
          <w:szCs w:val="23"/>
          <w:shd w:val="clear" w:color="auto" w:fill="FFFFFF"/>
          <w:lang w:eastAsia="ja-JP"/>
        </w:rPr>
        <w:t>青</w:t>
      </w:r>
      <w:r>
        <w:rPr>
          <w:rFonts w:ascii="맑은 고딕" w:eastAsia="맑은 고딕" w:hAnsi="맑은 고딕" w:cs="맑은 고딕" w:hint="eastAsia"/>
          <w:sz w:val="23"/>
          <w:szCs w:val="23"/>
          <w:shd w:val="clear" w:color="auto" w:fill="FFFFFF"/>
          <w:lang w:eastAsia="ja-JP"/>
        </w:rPr>
        <w:t>山</w:t>
      </w:r>
      <w:r>
        <w:rPr>
          <w:rFonts w:ascii="MS Mincho" w:eastAsia="MS Mincho" w:hAnsi="MS Mincho" w:cs="MS Mincho" w:hint="eastAsia"/>
          <w:sz w:val="23"/>
          <w:szCs w:val="23"/>
          <w:shd w:val="clear" w:color="auto" w:fill="FFFFFF"/>
          <w:lang w:eastAsia="ja-JP"/>
        </w:rPr>
        <w:t>・</w:t>
      </w:r>
      <w:r>
        <w:rPr>
          <w:rFonts w:ascii="맑은 고딕" w:eastAsia="맑은 고딕" w:hAnsi="맑은 고딕" w:cs="맑은 고딕" w:hint="eastAsia"/>
          <w:sz w:val="23"/>
          <w:szCs w:val="23"/>
          <w:shd w:val="clear" w:color="auto" w:fill="FFFFFF"/>
          <w:lang w:eastAsia="ja-JP"/>
        </w:rPr>
        <w:t>赤坂といった商業地に</w:t>
      </w:r>
      <w:r>
        <w:rPr>
          <w:rFonts w:ascii="새굴림" w:eastAsia="새굴림" w:hAnsi="새굴림" w:cs="새굴림" w:hint="eastAsia"/>
          <w:sz w:val="23"/>
          <w:szCs w:val="23"/>
          <w:shd w:val="clear" w:color="auto" w:fill="FFFFFF"/>
          <w:lang w:eastAsia="ja-JP"/>
        </w:rPr>
        <w:t>囲</w:t>
      </w:r>
      <w:r>
        <w:rPr>
          <w:rFonts w:ascii="맑은 고딕" w:eastAsia="맑은 고딕" w:hAnsi="맑은 고딕" w:cs="맑은 고딕" w:hint="eastAsia"/>
          <w:sz w:val="23"/>
          <w:szCs w:val="23"/>
          <w:shd w:val="clear" w:color="auto" w:fill="FFFFFF"/>
          <w:lang w:eastAsia="ja-JP"/>
        </w:rPr>
        <w:t>まれ、大使館や外資系企業も集積し、六本木ヒルズ開業以降は東京の新たな「文化の中心地」として進化する「六本木ヒルズエリア」、グロ</w:t>
      </w:r>
      <w:r>
        <w:rPr>
          <w:rFonts w:ascii="MS Mincho" w:eastAsia="MS Mincho" w:hAnsi="MS Mincho" w:cs="MS Mincho" w:hint="eastAsia"/>
          <w:sz w:val="23"/>
          <w:szCs w:val="23"/>
          <w:shd w:val="clear" w:color="auto" w:fill="FFFFFF"/>
          <w:lang w:eastAsia="ja-JP"/>
        </w:rPr>
        <w:t>ー</w:t>
      </w:r>
      <w:r>
        <w:rPr>
          <w:rFonts w:ascii="맑은 고딕" w:eastAsia="맑은 고딕" w:hAnsi="맑은 고딕" w:cs="맑은 고딕" w:hint="eastAsia"/>
          <w:sz w:val="23"/>
          <w:szCs w:val="23"/>
          <w:shd w:val="clear" w:color="auto" w:fill="FFFFFF"/>
          <w:lang w:eastAsia="ja-JP"/>
        </w:rPr>
        <w:t>バルで快適なビジネス環境と高品質な住居環境を整備し、</w:t>
      </w:r>
      <w:r>
        <w:rPr>
          <w:rFonts w:ascii="새굴림" w:eastAsia="새굴림" w:hAnsi="새굴림" w:cs="새굴림" w:hint="eastAsia"/>
          <w:sz w:val="23"/>
          <w:szCs w:val="23"/>
          <w:shd w:val="clear" w:color="auto" w:fill="FFFFFF"/>
          <w:lang w:eastAsia="ja-JP"/>
        </w:rPr>
        <w:t>国</w:t>
      </w:r>
      <w:r>
        <w:rPr>
          <w:rFonts w:ascii="맑은 고딕" w:eastAsia="맑은 고딕" w:hAnsi="맑은 고딕" w:cs="맑은 고딕" w:hint="eastAsia"/>
          <w:sz w:val="23"/>
          <w:szCs w:val="23"/>
          <w:shd w:val="clear" w:color="auto" w:fill="FFFFFF"/>
          <w:lang w:eastAsia="ja-JP"/>
        </w:rPr>
        <w:t>際ビジネスセンタ</w:t>
      </w:r>
      <w:r>
        <w:rPr>
          <w:rFonts w:ascii="MS Mincho" w:eastAsia="MS Mincho" w:hAnsi="MS Mincho" w:cs="MS Mincho" w:hint="eastAsia"/>
          <w:sz w:val="23"/>
          <w:szCs w:val="23"/>
          <w:shd w:val="clear" w:color="auto" w:fill="FFFFFF"/>
          <w:lang w:eastAsia="ja-JP"/>
        </w:rPr>
        <w:t>ー</w:t>
      </w:r>
      <w:r>
        <w:rPr>
          <w:rFonts w:ascii="맑은 고딕" w:eastAsia="맑은 고딕" w:hAnsi="맑은 고딕" w:cs="맑은 고딕" w:hint="eastAsia"/>
          <w:sz w:val="23"/>
          <w:szCs w:val="23"/>
          <w:shd w:val="clear" w:color="auto" w:fill="FFFFFF"/>
          <w:lang w:eastAsia="ja-JP"/>
        </w:rPr>
        <w:t>として進化する「虎ノ門ヒルズエリア」、我</w:t>
      </w:r>
      <w:r>
        <w:rPr>
          <w:rFonts w:ascii="MS Mincho" w:eastAsia="MS Mincho" w:hAnsi="MS Mincho" w:cs="MS Mincho" w:hint="eastAsia"/>
          <w:sz w:val="23"/>
          <w:szCs w:val="23"/>
          <w:shd w:val="clear" w:color="auto" w:fill="FFFFFF"/>
          <w:lang w:eastAsia="ja-JP"/>
        </w:rPr>
        <w:t>々</w:t>
      </w:r>
      <w:r>
        <w:rPr>
          <w:rFonts w:ascii="맑은 고딕" w:eastAsia="맑은 고딕" w:hAnsi="맑은 고딕" w:cs="맑은 고딕" w:hint="eastAsia"/>
          <w:sz w:val="23"/>
          <w:szCs w:val="23"/>
          <w:shd w:val="clear" w:color="auto" w:fill="FFFFFF"/>
          <w:lang w:eastAsia="ja-JP"/>
        </w:rPr>
        <w:t>はここを森ビルの</w:t>
      </w:r>
      <w:r>
        <w:rPr>
          <w:rFonts w:ascii="새굴림" w:eastAsia="새굴림" w:hAnsi="새굴림" w:cs="새굴림" w:hint="eastAsia"/>
          <w:sz w:val="23"/>
          <w:szCs w:val="23"/>
          <w:shd w:val="clear" w:color="auto" w:fill="FFFFFF"/>
          <w:lang w:eastAsia="ja-JP"/>
        </w:rPr>
        <w:t>戦</w:t>
      </w:r>
      <w:r>
        <w:rPr>
          <w:rFonts w:ascii="맑은 고딕" w:eastAsia="맑은 고딕" w:hAnsi="맑은 고딕" w:cs="맑은 고딕" w:hint="eastAsia"/>
          <w:sz w:val="23"/>
          <w:szCs w:val="23"/>
          <w:shd w:val="clear" w:color="auto" w:fill="FFFFFF"/>
          <w:lang w:eastAsia="ja-JP"/>
        </w:rPr>
        <w:t>略エリアと位置づけ、現在も複</w:t>
      </w:r>
      <w:r>
        <w:rPr>
          <w:rFonts w:ascii="새굴림" w:eastAsia="새굴림" w:hAnsi="새굴림" w:cs="새굴림" w:hint="eastAsia"/>
          <w:sz w:val="23"/>
          <w:szCs w:val="23"/>
          <w:shd w:val="clear" w:color="auto" w:fill="FFFFFF"/>
          <w:lang w:eastAsia="ja-JP"/>
        </w:rPr>
        <w:t>数</w:t>
      </w:r>
      <w:r>
        <w:rPr>
          <w:rFonts w:ascii="맑은 고딕" w:eastAsia="맑은 고딕" w:hAnsi="맑은 고딕" w:cs="맑은 고딕" w:hint="eastAsia"/>
          <w:sz w:val="23"/>
          <w:szCs w:val="23"/>
          <w:shd w:val="clear" w:color="auto" w:fill="FFFFFF"/>
          <w:lang w:eastAsia="ja-JP"/>
        </w:rPr>
        <w:t>のプロジェクトを推進しています。すべてのプロジェクトが完成すると、六本木から虎ノ門にかかるエリア一</w:t>
      </w:r>
      <w:r>
        <w:rPr>
          <w:rFonts w:ascii="새굴림" w:eastAsia="새굴림" w:hAnsi="새굴림" w:cs="새굴림" w:hint="eastAsia"/>
          <w:sz w:val="23"/>
          <w:szCs w:val="23"/>
          <w:shd w:val="clear" w:color="auto" w:fill="FFFFFF"/>
          <w:lang w:eastAsia="ja-JP"/>
        </w:rPr>
        <w:t>帯</w:t>
      </w:r>
      <w:r>
        <w:rPr>
          <w:rFonts w:ascii="맑은 고딕" w:eastAsia="맑은 고딕" w:hAnsi="맑은 고딕" w:cs="맑은 고딕" w:hint="eastAsia"/>
          <w:sz w:val="23"/>
          <w:szCs w:val="23"/>
          <w:shd w:val="clear" w:color="auto" w:fill="FFFFFF"/>
          <w:lang w:eastAsia="ja-JP"/>
        </w:rPr>
        <w:t>が、文化と</w:t>
      </w:r>
      <w:r>
        <w:rPr>
          <w:rFonts w:ascii="새굴림" w:eastAsia="새굴림" w:hAnsi="새굴림" w:cs="새굴림" w:hint="eastAsia"/>
          <w:sz w:val="23"/>
          <w:szCs w:val="23"/>
          <w:shd w:val="clear" w:color="auto" w:fill="FFFFFF"/>
          <w:lang w:eastAsia="ja-JP"/>
        </w:rPr>
        <w:t>経済</w:t>
      </w:r>
      <w:r>
        <w:rPr>
          <w:rFonts w:ascii="맑은 고딕" w:eastAsia="맑은 고딕" w:hAnsi="맑은 고딕" w:cs="맑은 고딕" w:hint="eastAsia"/>
          <w:sz w:val="23"/>
          <w:szCs w:val="23"/>
          <w:shd w:val="clear" w:color="auto" w:fill="FFFFFF"/>
          <w:lang w:eastAsia="ja-JP"/>
        </w:rPr>
        <w:t>と</w:t>
      </w:r>
      <w:r>
        <w:rPr>
          <w:rFonts w:ascii="새굴림" w:eastAsia="새굴림" w:hAnsi="새굴림" w:cs="새굴림" w:hint="eastAsia"/>
          <w:sz w:val="23"/>
          <w:szCs w:val="23"/>
          <w:shd w:val="clear" w:color="auto" w:fill="FFFFFF"/>
          <w:lang w:eastAsia="ja-JP"/>
        </w:rPr>
        <w:t>緑</w:t>
      </w:r>
      <w:r>
        <w:rPr>
          <w:rFonts w:ascii="맑은 고딕" w:eastAsia="맑은 고딕" w:hAnsi="맑은 고딕" w:cs="맑은 고딕" w:hint="eastAsia"/>
          <w:sz w:val="23"/>
          <w:szCs w:val="23"/>
          <w:shd w:val="clear" w:color="auto" w:fill="FFFFFF"/>
          <w:lang w:eastAsia="ja-JP"/>
        </w:rPr>
        <w:t>の活力ある東京の新たな</w:t>
      </w:r>
      <w:r>
        <w:rPr>
          <w:rFonts w:ascii="새굴림" w:eastAsia="새굴림" w:hAnsi="새굴림" w:cs="새굴림" w:hint="eastAsia"/>
          <w:sz w:val="23"/>
          <w:szCs w:val="23"/>
          <w:shd w:val="clear" w:color="auto" w:fill="FFFFFF"/>
          <w:lang w:eastAsia="ja-JP"/>
        </w:rPr>
        <w:t>経済圏</w:t>
      </w:r>
      <w:r>
        <w:rPr>
          <w:rFonts w:ascii="맑은 고딕" w:eastAsia="맑은 고딕" w:hAnsi="맑은 고딕" w:cs="맑은 고딕" w:hint="eastAsia"/>
          <w:sz w:val="23"/>
          <w:szCs w:val="23"/>
          <w:shd w:val="clear" w:color="auto" w:fill="FFFFFF"/>
          <w:lang w:eastAsia="ja-JP"/>
        </w:rPr>
        <w:t>「</w:t>
      </w:r>
      <w:r>
        <w:rPr>
          <w:rFonts w:ascii="새굴림" w:eastAsia="새굴림" w:hAnsi="새굴림" w:cs="새굴림" w:hint="eastAsia"/>
          <w:sz w:val="23"/>
          <w:szCs w:val="23"/>
          <w:shd w:val="clear" w:color="auto" w:fill="FFFFFF"/>
          <w:lang w:eastAsia="ja-JP"/>
        </w:rPr>
        <w:t>国</w:t>
      </w:r>
      <w:r>
        <w:rPr>
          <w:rFonts w:ascii="맑은 고딕" w:eastAsia="맑은 고딕" w:hAnsi="맑은 고딕" w:cs="맑은 고딕" w:hint="eastAsia"/>
          <w:sz w:val="23"/>
          <w:szCs w:val="23"/>
          <w:shd w:val="clear" w:color="auto" w:fill="FFFFFF"/>
          <w:lang w:eastAsia="ja-JP"/>
        </w:rPr>
        <w:t>際新都心」となり、ここから生まれる都市の磁力は、東京、日本を大きく牽引すると考えています</w:t>
      </w:r>
      <w:r>
        <w:rPr>
          <w:rFonts w:ascii="Arial" w:hAnsi="Arial" w:cs="Arial"/>
          <w:sz w:val="23"/>
          <w:szCs w:val="23"/>
          <w:shd w:val="clear" w:color="auto" w:fill="FFFFFF"/>
          <w:lang w:eastAsia="ja-JP"/>
        </w:rPr>
        <w:t>。</w:t>
      </w:r>
    </w:p>
    <w:p w14:paraId="755F249D" w14:textId="77777777" w:rsidR="00AE7C89" w:rsidRPr="00AE7C89" w:rsidRDefault="00AE7C89" w:rsidP="00AE7C89">
      <w:pPr>
        <w:pStyle w:val="a3"/>
        <w:numPr>
          <w:ilvl w:val="0"/>
          <w:numId w:val="1"/>
        </w:numPr>
        <w:ind w:leftChars="0"/>
        <w:rPr>
          <w:rFonts w:ascii="Arial" w:hAnsi="Arial" w:cs="Arial"/>
          <w:sz w:val="23"/>
          <w:szCs w:val="23"/>
          <w:shd w:val="clear" w:color="auto" w:fill="FFFFFF"/>
        </w:rPr>
      </w:pPr>
      <w:r>
        <w:rPr>
          <w:rFonts w:ascii="Arial" w:hAnsi="Arial" w:cs="Arial" w:hint="eastAsia"/>
          <w:sz w:val="23"/>
          <w:szCs w:val="23"/>
          <w:shd w:val="clear" w:color="auto" w:fill="FFFFFF"/>
        </w:rPr>
        <w:t>회사</w:t>
      </w:r>
      <w:r>
        <w:rPr>
          <w:rFonts w:ascii="Arial" w:hAnsi="Arial" w:cs="Arial" w:hint="eastAsia"/>
          <w:sz w:val="23"/>
          <w:szCs w:val="23"/>
          <w:shd w:val="clear" w:color="auto" w:fill="FFFFFF"/>
        </w:rPr>
        <w:t xml:space="preserve"> </w:t>
      </w:r>
      <w:r>
        <w:rPr>
          <w:rFonts w:ascii="Arial" w:hAnsi="Arial" w:cs="Arial" w:hint="eastAsia"/>
          <w:sz w:val="23"/>
          <w:szCs w:val="23"/>
          <w:shd w:val="clear" w:color="auto" w:fill="FFFFFF"/>
        </w:rPr>
        <w:t>비전</w:t>
      </w:r>
    </w:p>
    <w:p w14:paraId="08394348" w14:textId="7865D311" w:rsidR="00AE7C89" w:rsidRDefault="00AE7C89" w:rsidP="00AE7C89">
      <w:pPr>
        <w:ind w:left="440"/>
        <w:rPr>
          <w:rFonts w:ascii="Arial" w:eastAsia="Yu Mincho" w:hAnsi="Arial" w:cs="Arial"/>
          <w:sz w:val="23"/>
          <w:szCs w:val="23"/>
          <w:lang w:eastAsia="ja-JP"/>
        </w:rPr>
      </w:pPr>
      <w:r w:rsidRPr="00AE7C89">
        <w:rPr>
          <w:rFonts w:ascii="Arial" w:hAnsi="Arial" w:cs="Arial"/>
          <w:sz w:val="23"/>
          <w:szCs w:val="23"/>
          <w:lang w:eastAsia="ja-JP"/>
        </w:rPr>
        <w:t>いま、都市に必要なことは、なんでしょう。</w:t>
      </w:r>
      <w:r w:rsidRPr="00AE7C89">
        <w:rPr>
          <w:rFonts w:ascii="Arial" w:hAnsi="Arial" w:cs="Arial"/>
          <w:sz w:val="23"/>
          <w:szCs w:val="23"/>
          <w:lang w:eastAsia="ja-JP"/>
        </w:rPr>
        <w:t xml:space="preserve"> </w:t>
      </w:r>
      <w:r w:rsidRPr="00AE7C89">
        <w:rPr>
          <w:rFonts w:ascii="Arial" w:hAnsi="Arial" w:cs="Arial"/>
          <w:sz w:val="23"/>
          <w:szCs w:val="23"/>
          <w:lang w:eastAsia="ja-JP"/>
        </w:rPr>
        <w:t>工業社</w:t>
      </w:r>
      <w:r w:rsidRPr="00AE7C89">
        <w:rPr>
          <w:rFonts w:ascii="새굴림" w:eastAsia="새굴림" w:hAnsi="새굴림" w:cs="새굴림" w:hint="eastAsia"/>
          <w:sz w:val="23"/>
          <w:szCs w:val="23"/>
          <w:lang w:eastAsia="ja-JP"/>
        </w:rPr>
        <w:t>会</w:t>
      </w:r>
      <w:r w:rsidRPr="00AE7C89">
        <w:rPr>
          <w:rFonts w:ascii="맑은 고딕" w:eastAsia="맑은 고딕" w:hAnsi="맑은 고딕" w:cs="맑은 고딕" w:hint="eastAsia"/>
          <w:sz w:val="23"/>
          <w:szCs w:val="23"/>
          <w:lang w:eastAsia="ja-JP"/>
        </w:rPr>
        <w:t>が知識社</w:t>
      </w:r>
      <w:r w:rsidRPr="00AE7C89">
        <w:rPr>
          <w:rFonts w:ascii="새굴림" w:eastAsia="새굴림" w:hAnsi="새굴림" w:cs="새굴림" w:hint="eastAsia"/>
          <w:sz w:val="23"/>
          <w:szCs w:val="23"/>
          <w:lang w:eastAsia="ja-JP"/>
        </w:rPr>
        <w:t>会</w:t>
      </w:r>
      <w:r w:rsidRPr="00AE7C89">
        <w:rPr>
          <w:rFonts w:ascii="MS Mincho" w:eastAsia="MS Mincho" w:hAnsi="MS Mincho" w:cs="MS Mincho" w:hint="eastAsia"/>
          <w:sz w:val="23"/>
          <w:szCs w:val="23"/>
          <w:lang w:eastAsia="ja-JP"/>
        </w:rPr>
        <w:t>・</w:t>
      </w:r>
      <w:r w:rsidRPr="00AE7C89">
        <w:rPr>
          <w:rFonts w:ascii="맑은 고딕" w:eastAsia="맑은 고딕" w:hAnsi="맑은 고딕" w:cs="맑은 고딕" w:hint="eastAsia"/>
          <w:sz w:val="23"/>
          <w:szCs w:val="23"/>
          <w:lang w:eastAsia="ja-JP"/>
        </w:rPr>
        <w:t>情報社</w:t>
      </w:r>
      <w:r w:rsidRPr="00AE7C89">
        <w:rPr>
          <w:rFonts w:ascii="새굴림" w:eastAsia="새굴림" w:hAnsi="새굴림" w:cs="새굴림" w:hint="eastAsia"/>
          <w:sz w:val="23"/>
          <w:szCs w:val="23"/>
          <w:lang w:eastAsia="ja-JP"/>
        </w:rPr>
        <w:t>会</w:t>
      </w:r>
      <w:r w:rsidRPr="00AE7C89">
        <w:rPr>
          <w:rFonts w:ascii="맑은 고딕" w:eastAsia="맑은 고딕" w:hAnsi="맑은 고딕" w:cs="맑은 고딕" w:hint="eastAsia"/>
          <w:sz w:val="23"/>
          <w:szCs w:val="23"/>
          <w:lang w:eastAsia="ja-JP"/>
        </w:rPr>
        <w:t>へ</w:t>
      </w:r>
      <w:r w:rsidRPr="00AE7C89">
        <w:rPr>
          <w:rFonts w:ascii="새굴림" w:eastAsia="새굴림" w:hAnsi="새굴림" w:cs="새굴림" w:hint="eastAsia"/>
          <w:sz w:val="23"/>
          <w:szCs w:val="23"/>
          <w:lang w:eastAsia="ja-JP"/>
        </w:rPr>
        <w:t>変</w:t>
      </w:r>
      <w:r w:rsidRPr="00AE7C89">
        <w:rPr>
          <w:rFonts w:ascii="맑은 고딕" w:eastAsia="맑은 고딕" w:hAnsi="맑은 고딕" w:cs="맑은 고딕" w:hint="eastAsia"/>
          <w:sz w:val="23"/>
          <w:szCs w:val="23"/>
          <w:lang w:eastAsia="ja-JP"/>
        </w:rPr>
        <w:t>わり、人間の</w:t>
      </w:r>
      <w:r w:rsidRPr="00AE7C89">
        <w:rPr>
          <w:rFonts w:ascii="새굴림" w:eastAsia="새굴림" w:hAnsi="새굴림" w:cs="새굴림" w:hint="eastAsia"/>
          <w:sz w:val="23"/>
          <w:szCs w:val="23"/>
          <w:lang w:eastAsia="ja-JP"/>
        </w:rPr>
        <w:t>営</w:t>
      </w:r>
      <w:r w:rsidRPr="00AE7C89">
        <w:rPr>
          <w:rFonts w:ascii="맑은 고딕" w:eastAsia="맑은 고딕" w:hAnsi="맑은 고딕" w:cs="맑은 고딕" w:hint="eastAsia"/>
          <w:sz w:val="23"/>
          <w:szCs w:val="23"/>
          <w:lang w:eastAsia="ja-JP"/>
        </w:rPr>
        <w:t>みや、結びつきのあり方、解決すべき課題も大きく</w:t>
      </w:r>
      <w:r w:rsidRPr="00AE7C89">
        <w:rPr>
          <w:rFonts w:ascii="새굴림" w:eastAsia="새굴림" w:hAnsi="새굴림" w:cs="새굴림" w:hint="eastAsia"/>
          <w:sz w:val="23"/>
          <w:szCs w:val="23"/>
          <w:lang w:eastAsia="ja-JP"/>
        </w:rPr>
        <w:t>変</w:t>
      </w:r>
      <w:r w:rsidRPr="00AE7C89">
        <w:rPr>
          <w:rFonts w:ascii="맑은 고딕" w:eastAsia="맑은 고딕" w:hAnsi="맑은 고딕" w:cs="맑은 고딕" w:hint="eastAsia"/>
          <w:sz w:val="23"/>
          <w:szCs w:val="23"/>
          <w:lang w:eastAsia="ja-JP"/>
        </w:rPr>
        <w:t>わっています。森ビルの都市も、その</w:t>
      </w:r>
      <w:r w:rsidRPr="00AE7C89">
        <w:rPr>
          <w:rFonts w:ascii="새굴림" w:eastAsia="새굴림" w:hAnsi="새굴림" w:cs="새굴림" w:hint="eastAsia"/>
          <w:sz w:val="23"/>
          <w:szCs w:val="23"/>
          <w:lang w:eastAsia="ja-JP"/>
        </w:rPr>
        <w:t>変</w:t>
      </w:r>
      <w:r w:rsidRPr="00AE7C89">
        <w:rPr>
          <w:rFonts w:ascii="맑은 고딕" w:eastAsia="맑은 고딕" w:hAnsi="맑은 고딕" w:cs="맑은 고딕" w:hint="eastAsia"/>
          <w:sz w:val="23"/>
          <w:szCs w:val="23"/>
          <w:lang w:eastAsia="ja-JP"/>
        </w:rPr>
        <w:t>化に適</w:t>
      </w:r>
      <w:r w:rsidRPr="00AE7C89">
        <w:rPr>
          <w:rFonts w:ascii="새굴림" w:eastAsia="새굴림" w:hAnsi="새굴림" w:cs="새굴림" w:hint="eastAsia"/>
          <w:sz w:val="23"/>
          <w:szCs w:val="23"/>
          <w:lang w:eastAsia="ja-JP"/>
        </w:rPr>
        <w:t>応</w:t>
      </w:r>
      <w:r w:rsidRPr="00AE7C89">
        <w:rPr>
          <w:rFonts w:ascii="맑은 고딕" w:eastAsia="맑은 고딕" w:hAnsi="맑은 고딕" w:cs="맑은 고딕" w:hint="eastAsia"/>
          <w:sz w:val="23"/>
          <w:szCs w:val="23"/>
          <w:lang w:eastAsia="ja-JP"/>
        </w:rPr>
        <w:t>していかなければならない。</w:t>
      </w:r>
      <w:r w:rsidRPr="00AE7C89">
        <w:rPr>
          <w:rFonts w:ascii="맑은 고딕" w:eastAsia="맑은 고딕" w:hAnsi="맑은 고딕" w:cs="맑은 고딕" w:hint="eastAsia"/>
          <w:sz w:val="23"/>
          <w:szCs w:val="23"/>
        </w:rPr>
        <w:t>そう考えます</w:t>
      </w:r>
      <w:r w:rsidRPr="00AE7C89">
        <w:rPr>
          <w:rFonts w:ascii="Arial" w:hAnsi="Arial" w:cs="Arial"/>
          <w:sz w:val="23"/>
          <w:szCs w:val="23"/>
        </w:rPr>
        <w:t>。</w:t>
      </w:r>
      <w:r w:rsidRPr="00AE7C89">
        <w:rPr>
          <w:rFonts w:ascii="Arial" w:hAnsi="Arial" w:cs="Arial"/>
          <w:sz w:val="23"/>
          <w:szCs w:val="23"/>
          <w:lang w:eastAsia="ja-JP"/>
        </w:rPr>
        <w:t>森ビルが理想とする都市は「</w:t>
      </w:r>
      <w:r w:rsidRPr="00AE7C89">
        <w:rPr>
          <w:rFonts w:ascii="Arial" w:hAnsi="Arial" w:cs="Arial"/>
          <w:sz w:val="23"/>
          <w:szCs w:val="23"/>
          <w:lang w:eastAsia="ja-JP"/>
        </w:rPr>
        <w:t xml:space="preserve">Vertical Garden City - </w:t>
      </w:r>
      <w:r w:rsidRPr="00AE7C89">
        <w:rPr>
          <w:rFonts w:ascii="Arial" w:hAnsi="Arial" w:cs="Arial"/>
          <w:sz w:val="23"/>
          <w:szCs w:val="23"/>
          <w:lang w:eastAsia="ja-JP"/>
        </w:rPr>
        <w:t>立体</w:t>
      </w:r>
      <w:r w:rsidRPr="00AE7C89">
        <w:rPr>
          <w:rFonts w:ascii="새굴림" w:eastAsia="새굴림" w:hAnsi="새굴림" w:cs="새굴림" w:hint="eastAsia"/>
          <w:sz w:val="23"/>
          <w:szCs w:val="23"/>
          <w:lang w:eastAsia="ja-JP"/>
        </w:rPr>
        <w:t>緑</w:t>
      </w:r>
      <w:r w:rsidRPr="00AE7C89">
        <w:rPr>
          <w:rFonts w:hint="eastAsia"/>
          <w:sz w:val="23"/>
          <w:szCs w:val="23"/>
          <w:lang w:eastAsia="ja-JP"/>
        </w:rPr>
        <w:t>園都市」。細分化された土地を集約し、建物を高層化してつくるそのコンパクトシティは、</w:t>
      </w:r>
      <w:r w:rsidRPr="00AE7C89">
        <w:rPr>
          <w:rFonts w:ascii="새굴림" w:eastAsia="새굴림" w:hAnsi="새굴림" w:cs="새굴림" w:hint="eastAsia"/>
          <w:sz w:val="23"/>
          <w:szCs w:val="23"/>
          <w:lang w:eastAsia="ja-JP"/>
        </w:rPr>
        <w:t>様</w:t>
      </w:r>
      <w:r w:rsidRPr="00AE7C89">
        <w:rPr>
          <w:rFonts w:ascii="MS Mincho" w:eastAsia="MS Mincho" w:hAnsi="MS Mincho" w:cs="MS Mincho" w:hint="eastAsia"/>
          <w:sz w:val="23"/>
          <w:szCs w:val="23"/>
          <w:lang w:eastAsia="ja-JP"/>
        </w:rPr>
        <w:t>々</w:t>
      </w:r>
      <w:r w:rsidRPr="00AE7C89">
        <w:rPr>
          <w:rFonts w:hint="eastAsia"/>
          <w:sz w:val="23"/>
          <w:szCs w:val="23"/>
          <w:lang w:eastAsia="ja-JP"/>
        </w:rPr>
        <w:t>な特長と魅力を持ち、これまでの都市が抱えてきた</w:t>
      </w:r>
      <w:r w:rsidRPr="00AE7C89">
        <w:rPr>
          <w:rFonts w:ascii="새굴림" w:eastAsia="새굴림" w:hAnsi="새굴림" w:cs="새굴림" w:hint="eastAsia"/>
          <w:sz w:val="23"/>
          <w:szCs w:val="23"/>
          <w:lang w:eastAsia="ja-JP"/>
        </w:rPr>
        <w:t>数</w:t>
      </w:r>
      <w:r w:rsidRPr="00AE7C89">
        <w:rPr>
          <w:rFonts w:ascii="MS Mincho" w:eastAsia="MS Mincho" w:hAnsi="MS Mincho" w:cs="MS Mincho" w:hint="eastAsia"/>
          <w:sz w:val="23"/>
          <w:szCs w:val="23"/>
          <w:lang w:eastAsia="ja-JP"/>
        </w:rPr>
        <w:t>々</w:t>
      </w:r>
      <w:r w:rsidRPr="00AE7C89">
        <w:rPr>
          <w:rFonts w:hint="eastAsia"/>
          <w:sz w:val="23"/>
          <w:szCs w:val="23"/>
          <w:lang w:eastAsia="ja-JP"/>
        </w:rPr>
        <w:t>の課題への解決策も提示します</w:t>
      </w:r>
      <w:r w:rsidRPr="00AE7C89">
        <w:rPr>
          <w:rFonts w:ascii="Arial" w:hAnsi="Arial" w:cs="Arial"/>
          <w:sz w:val="23"/>
          <w:szCs w:val="23"/>
          <w:lang w:eastAsia="ja-JP"/>
        </w:rPr>
        <w:t>。</w:t>
      </w:r>
      <w:r w:rsidRPr="00AE7C89">
        <w:rPr>
          <w:rFonts w:ascii="Arial" w:hAnsi="Arial" w:cs="Arial"/>
          <w:sz w:val="23"/>
          <w:szCs w:val="23"/>
          <w:lang w:eastAsia="ja-JP"/>
        </w:rPr>
        <w:br/>
      </w:r>
      <w:r w:rsidRPr="00AE7C89">
        <w:rPr>
          <w:rFonts w:ascii="Arial" w:hAnsi="Arial" w:cs="Arial"/>
          <w:sz w:val="23"/>
          <w:szCs w:val="23"/>
          <w:lang w:eastAsia="ja-JP"/>
        </w:rPr>
        <w:t>その都市を核にして、人と人が出</w:t>
      </w:r>
      <w:r w:rsidRPr="00AE7C89">
        <w:rPr>
          <w:rFonts w:ascii="새굴림" w:eastAsia="새굴림" w:hAnsi="새굴림" w:cs="새굴림" w:hint="eastAsia"/>
          <w:sz w:val="23"/>
          <w:szCs w:val="23"/>
          <w:lang w:eastAsia="ja-JP"/>
        </w:rPr>
        <w:t>会</w:t>
      </w:r>
      <w:r w:rsidRPr="00AE7C89">
        <w:rPr>
          <w:rFonts w:hint="eastAsia"/>
          <w:sz w:val="23"/>
          <w:szCs w:val="23"/>
          <w:lang w:eastAsia="ja-JP"/>
        </w:rPr>
        <w:t>い、交流し、多彩で活</w:t>
      </w:r>
      <w:r w:rsidRPr="00AE7C89">
        <w:rPr>
          <w:rFonts w:ascii="새굴림" w:eastAsia="새굴림" w:hAnsi="새굴림" w:cs="새굴림" w:hint="eastAsia"/>
          <w:sz w:val="23"/>
          <w:szCs w:val="23"/>
          <w:lang w:eastAsia="ja-JP"/>
        </w:rPr>
        <w:t>発</w:t>
      </w:r>
      <w:r w:rsidRPr="00AE7C89">
        <w:rPr>
          <w:rFonts w:hint="eastAsia"/>
          <w:sz w:val="23"/>
          <w:szCs w:val="23"/>
          <w:lang w:eastAsia="ja-JP"/>
        </w:rPr>
        <w:t>な</w:t>
      </w:r>
      <w:r w:rsidRPr="00AE7C89">
        <w:rPr>
          <w:rFonts w:ascii="새굴림" w:eastAsia="새굴림" w:hAnsi="새굴림" w:cs="새굴림" w:hint="eastAsia"/>
          <w:sz w:val="23"/>
          <w:szCs w:val="23"/>
          <w:lang w:eastAsia="ja-JP"/>
        </w:rPr>
        <w:t>経済</w:t>
      </w:r>
      <w:r w:rsidRPr="00AE7C89">
        <w:rPr>
          <w:rFonts w:hint="eastAsia"/>
          <w:sz w:val="23"/>
          <w:szCs w:val="23"/>
          <w:lang w:eastAsia="ja-JP"/>
        </w:rPr>
        <w:t>活動や文化活動が生まれる。そこに暮らし、集う人</w:t>
      </w:r>
      <w:r w:rsidRPr="00AE7C89">
        <w:rPr>
          <w:rFonts w:ascii="MS Mincho" w:eastAsia="MS Mincho" w:hAnsi="MS Mincho" w:cs="MS Mincho" w:hint="eastAsia"/>
          <w:sz w:val="23"/>
          <w:szCs w:val="23"/>
          <w:lang w:eastAsia="ja-JP"/>
        </w:rPr>
        <w:t>々</w:t>
      </w:r>
      <w:r w:rsidRPr="00AE7C89">
        <w:rPr>
          <w:rFonts w:hint="eastAsia"/>
          <w:sz w:val="23"/>
          <w:szCs w:val="23"/>
          <w:lang w:eastAsia="ja-JP"/>
        </w:rPr>
        <w:t>に活力を</w:t>
      </w:r>
      <w:r w:rsidRPr="00AE7C89">
        <w:rPr>
          <w:rFonts w:ascii="새굴림" w:eastAsia="새굴림" w:hAnsi="새굴림" w:cs="새굴림" w:hint="eastAsia"/>
          <w:sz w:val="23"/>
          <w:szCs w:val="23"/>
          <w:lang w:eastAsia="ja-JP"/>
        </w:rPr>
        <w:t>与</w:t>
      </w:r>
      <w:r w:rsidRPr="00AE7C89">
        <w:rPr>
          <w:rFonts w:hint="eastAsia"/>
          <w:sz w:val="23"/>
          <w:szCs w:val="23"/>
          <w:lang w:eastAsia="ja-JP"/>
        </w:rPr>
        <w:t>えるだけでなく、安全で、安らぎ</w:t>
      </w:r>
      <w:r w:rsidRPr="00AE7C89">
        <w:rPr>
          <w:rFonts w:hint="eastAsia"/>
          <w:sz w:val="23"/>
          <w:szCs w:val="23"/>
          <w:lang w:eastAsia="ja-JP"/>
        </w:rPr>
        <w:lastRenderedPageBreak/>
        <w:t>に</w:t>
      </w:r>
      <w:r w:rsidRPr="00AE7C89">
        <w:rPr>
          <w:rFonts w:ascii="새굴림" w:eastAsia="새굴림" w:hAnsi="새굴림" w:cs="새굴림" w:hint="eastAsia"/>
          <w:sz w:val="23"/>
          <w:szCs w:val="23"/>
          <w:lang w:eastAsia="ja-JP"/>
        </w:rPr>
        <w:t>満</w:t>
      </w:r>
      <w:r w:rsidRPr="00AE7C89">
        <w:rPr>
          <w:rFonts w:hint="eastAsia"/>
          <w:sz w:val="23"/>
          <w:szCs w:val="23"/>
          <w:lang w:eastAsia="ja-JP"/>
        </w:rPr>
        <w:t>ちた憩いの場所になる。</w:t>
      </w:r>
      <w:r w:rsidRPr="00AE7C89">
        <w:rPr>
          <w:rFonts w:ascii="Arial" w:hAnsi="Arial" w:cs="Arial"/>
          <w:sz w:val="23"/>
          <w:szCs w:val="23"/>
          <w:lang w:eastAsia="ja-JP"/>
        </w:rPr>
        <w:t>建物とインフラだけで都市をつくることはできません。人</w:t>
      </w:r>
      <w:r w:rsidRPr="00AE7C89">
        <w:rPr>
          <w:rFonts w:ascii="MS Mincho" w:eastAsia="MS Mincho" w:hAnsi="MS Mincho" w:cs="MS Mincho" w:hint="eastAsia"/>
          <w:sz w:val="23"/>
          <w:szCs w:val="23"/>
          <w:lang w:eastAsia="ja-JP"/>
        </w:rPr>
        <w:t>々</w:t>
      </w:r>
      <w:r w:rsidRPr="00AE7C89">
        <w:rPr>
          <w:rFonts w:hint="eastAsia"/>
          <w:sz w:val="23"/>
          <w:szCs w:val="23"/>
          <w:lang w:eastAsia="ja-JP"/>
        </w:rPr>
        <w:t>の暮らし、日</w:t>
      </w:r>
      <w:r w:rsidRPr="00AE7C89">
        <w:rPr>
          <w:rFonts w:ascii="MS Mincho" w:eastAsia="MS Mincho" w:hAnsi="MS Mincho" w:cs="MS Mincho" w:hint="eastAsia"/>
          <w:sz w:val="23"/>
          <w:szCs w:val="23"/>
          <w:lang w:eastAsia="ja-JP"/>
        </w:rPr>
        <w:t>々</w:t>
      </w:r>
      <w:r w:rsidRPr="00AE7C89">
        <w:rPr>
          <w:rFonts w:hint="eastAsia"/>
          <w:sz w:val="23"/>
          <w:szCs w:val="23"/>
          <w:lang w:eastAsia="ja-JP"/>
        </w:rPr>
        <w:t>の</w:t>
      </w:r>
      <w:r w:rsidRPr="00AE7C89">
        <w:rPr>
          <w:rFonts w:ascii="새굴림" w:eastAsia="새굴림" w:hAnsi="새굴림" w:cs="새굴림" w:hint="eastAsia"/>
          <w:sz w:val="23"/>
          <w:szCs w:val="23"/>
          <w:lang w:eastAsia="ja-JP"/>
        </w:rPr>
        <w:t>営</w:t>
      </w:r>
      <w:r w:rsidRPr="00AE7C89">
        <w:rPr>
          <w:rFonts w:hint="eastAsia"/>
          <w:sz w:val="23"/>
          <w:szCs w:val="23"/>
          <w:lang w:eastAsia="ja-JP"/>
        </w:rPr>
        <w:t>みを支え、育むこと。未</w:t>
      </w:r>
      <w:r w:rsidRPr="00AE7C89">
        <w:rPr>
          <w:rFonts w:ascii="새굴림" w:eastAsia="새굴림" w:hAnsi="새굴림" w:cs="새굴림" w:hint="eastAsia"/>
          <w:sz w:val="23"/>
          <w:szCs w:val="23"/>
          <w:lang w:eastAsia="ja-JP"/>
        </w:rPr>
        <w:t>来</w:t>
      </w:r>
      <w:r w:rsidRPr="00AE7C89">
        <w:rPr>
          <w:rFonts w:hint="eastAsia"/>
          <w:sz w:val="23"/>
          <w:szCs w:val="23"/>
          <w:lang w:eastAsia="ja-JP"/>
        </w:rPr>
        <w:t>へ向けて地域やコミュニティの可能性を引き出し、</w:t>
      </w:r>
      <w:r w:rsidRPr="00AE7C89">
        <w:rPr>
          <w:rFonts w:ascii="새굴림" w:eastAsia="새굴림" w:hAnsi="새굴림" w:cs="새굴림" w:hint="eastAsia"/>
          <w:sz w:val="23"/>
          <w:szCs w:val="23"/>
          <w:lang w:eastAsia="ja-JP"/>
        </w:rPr>
        <w:t>発</w:t>
      </w:r>
      <w:r w:rsidRPr="00AE7C89">
        <w:rPr>
          <w:rFonts w:hint="eastAsia"/>
          <w:sz w:val="23"/>
          <w:szCs w:val="23"/>
          <w:lang w:eastAsia="ja-JP"/>
        </w:rPr>
        <w:t>展の力になること。そのために、社</w:t>
      </w:r>
      <w:r w:rsidRPr="00AE7C89">
        <w:rPr>
          <w:rFonts w:ascii="새굴림" w:eastAsia="새굴림" w:hAnsi="새굴림" w:cs="새굴림" w:hint="eastAsia"/>
          <w:sz w:val="23"/>
          <w:szCs w:val="23"/>
          <w:lang w:eastAsia="ja-JP"/>
        </w:rPr>
        <w:t>会</w:t>
      </w:r>
      <w:r w:rsidRPr="00AE7C89">
        <w:rPr>
          <w:rFonts w:hint="eastAsia"/>
          <w:sz w:val="23"/>
          <w:szCs w:val="23"/>
          <w:lang w:eastAsia="ja-JP"/>
        </w:rPr>
        <w:t>に</w:t>
      </w:r>
      <w:r w:rsidRPr="00AE7C89">
        <w:rPr>
          <w:rFonts w:ascii="새굴림" w:eastAsia="새굴림" w:hAnsi="새굴림" w:cs="새굴림" w:hint="eastAsia"/>
          <w:sz w:val="23"/>
          <w:szCs w:val="23"/>
          <w:lang w:eastAsia="ja-JP"/>
        </w:rPr>
        <w:t>対</w:t>
      </w:r>
      <w:r w:rsidRPr="00AE7C89">
        <w:rPr>
          <w:rFonts w:hint="eastAsia"/>
          <w:sz w:val="23"/>
          <w:szCs w:val="23"/>
          <w:lang w:eastAsia="ja-JP"/>
        </w:rPr>
        <w:t>し、</w:t>
      </w:r>
      <w:r w:rsidRPr="00AE7C89">
        <w:rPr>
          <w:rFonts w:ascii="새굴림" w:eastAsia="새굴림" w:hAnsi="새굴림" w:cs="새굴림" w:hint="eastAsia"/>
          <w:sz w:val="23"/>
          <w:szCs w:val="23"/>
          <w:lang w:eastAsia="ja-JP"/>
        </w:rPr>
        <w:t>様</w:t>
      </w:r>
      <w:r w:rsidRPr="00AE7C89">
        <w:rPr>
          <w:rFonts w:ascii="MS Mincho" w:eastAsia="MS Mincho" w:hAnsi="MS Mincho" w:cs="MS Mincho" w:hint="eastAsia"/>
          <w:sz w:val="23"/>
          <w:szCs w:val="23"/>
          <w:lang w:eastAsia="ja-JP"/>
        </w:rPr>
        <w:t>々</w:t>
      </w:r>
      <w:r w:rsidRPr="00AE7C89">
        <w:rPr>
          <w:rFonts w:hint="eastAsia"/>
          <w:sz w:val="23"/>
          <w:szCs w:val="23"/>
          <w:lang w:eastAsia="ja-JP"/>
        </w:rPr>
        <w:t>なヴィジョンや仕組みを提示し、</w:t>
      </w:r>
      <w:r w:rsidRPr="00AE7C89">
        <w:rPr>
          <w:rFonts w:ascii="새굴림" w:eastAsia="새굴림" w:hAnsi="새굴림" w:cs="새굴림" w:hint="eastAsia"/>
          <w:sz w:val="23"/>
          <w:szCs w:val="23"/>
          <w:lang w:eastAsia="ja-JP"/>
        </w:rPr>
        <w:t>働</w:t>
      </w:r>
      <w:r w:rsidRPr="00AE7C89">
        <w:rPr>
          <w:rFonts w:hint="eastAsia"/>
          <w:sz w:val="23"/>
          <w:szCs w:val="23"/>
          <w:lang w:eastAsia="ja-JP"/>
        </w:rPr>
        <w:t>きかけること</w:t>
      </w:r>
      <w:r w:rsidRPr="00AE7C89">
        <w:rPr>
          <w:rFonts w:ascii="Arial" w:hAnsi="Arial" w:cs="Arial"/>
          <w:sz w:val="23"/>
          <w:szCs w:val="23"/>
          <w:lang w:eastAsia="ja-JP"/>
        </w:rPr>
        <w:t>。</w:t>
      </w:r>
      <w:r w:rsidRPr="00AE7C89">
        <w:rPr>
          <w:rFonts w:ascii="Arial" w:hAnsi="Arial" w:cs="Arial"/>
          <w:sz w:val="23"/>
          <w:szCs w:val="23"/>
          <w:lang w:eastAsia="ja-JP"/>
        </w:rPr>
        <w:br/>
      </w:r>
      <w:r w:rsidRPr="00AE7C89">
        <w:rPr>
          <w:rFonts w:ascii="Arial" w:hAnsi="Arial" w:cs="Arial"/>
          <w:sz w:val="23"/>
          <w:szCs w:val="23"/>
          <w:lang w:eastAsia="ja-JP"/>
        </w:rPr>
        <w:t>時代の要請に</w:t>
      </w:r>
      <w:r w:rsidRPr="00AE7C89">
        <w:rPr>
          <w:rFonts w:ascii="새굴림" w:eastAsia="새굴림" w:hAnsi="새굴림" w:cs="새굴림" w:hint="eastAsia"/>
          <w:sz w:val="23"/>
          <w:szCs w:val="23"/>
          <w:lang w:eastAsia="ja-JP"/>
        </w:rPr>
        <w:t>応</w:t>
      </w:r>
      <w:r w:rsidRPr="00AE7C89">
        <w:rPr>
          <w:rFonts w:hint="eastAsia"/>
          <w:sz w:val="23"/>
          <w:szCs w:val="23"/>
          <w:lang w:eastAsia="ja-JP"/>
        </w:rPr>
        <w:t>えながら、</w:t>
      </w:r>
      <w:r w:rsidRPr="00AE7C89">
        <w:rPr>
          <w:rFonts w:ascii="새굴림" w:eastAsia="새굴림" w:hAnsi="새굴림" w:cs="새굴림" w:hint="eastAsia"/>
          <w:sz w:val="23"/>
          <w:szCs w:val="23"/>
          <w:lang w:eastAsia="ja-JP"/>
        </w:rPr>
        <w:t>遥</w:t>
      </w:r>
      <w:r w:rsidRPr="00AE7C89">
        <w:rPr>
          <w:rFonts w:hint="eastAsia"/>
          <w:sz w:val="23"/>
          <w:szCs w:val="23"/>
          <w:lang w:eastAsia="ja-JP"/>
        </w:rPr>
        <w:t>か先を見据えた都市づくり。</w:t>
      </w:r>
      <w:r w:rsidRPr="00AE7C89">
        <w:rPr>
          <w:rFonts w:hint="eastAsia"/>
          <w:sz w:val="23"/>
          <w:szCs w:val="23"/>
        </w:rPr>
        <w:t>それが森ビルの使命だと考えています</w:t>
      </w:r>
      <w:r w:rsidRPr="00AE7C89">
        <w:rPr>
          <w:rFonts w:ascii="Arial" w:hAnsi="Arial" w:cs="Arial"/>
          <w:sz w:val="23"/>
          <w:szCs w:val="23"/>
        </w:rPr>
        <w:t>。</w:t>
      </w:r>
    </w:p>
    <w:p w14:paraId="7FB43041" w14:textId="148A1A2F" w:rsidR="00AE7C89" w:rsidRPr="00AE7C89" w:rsidRDefault="00AE7C89" w:rsidP="00AE7C89">
      <w:pPr>
        <w:pStyle w:val="a3"/>
        <w:numPr>
          <w:ilvl w:val="0"/>
          <w:numId w:val="1"/>
        </w:numPr>
        <w:ind w:leftChars="0"/>
        <w:rPr>
          <w:rFonts w:ascii="맑은 고딕" w:eastAsia="맑은 고딕" w:hAnsi="맑은 고딕" w:cs="맑은 고딕"/>
          <w:sz w:val="23"/>
          <w:szCs w:val="23"/>
        </w:rPr>
      </w:pPr>
      <w:r w:rsidRPr="00AE7C89">
        <w:rPr>
          <w:rFonts w:ascii="맑은 고딕" w:eastAsia="맑은 고딕" w:hAnsi="맑은 고딕" w:cs="맑은 고딕" w:hint="eastAsia"/>
          <w:sz w:val="23"/>
          <w:szCs w:val="23"/>
        </w:rPr>
        <w:t>평판</w:t>
      </w:r>
    </w:p>
    <w:p w14:paraId="4F308C7B" w14:textId="0DAFCA9E" w:rsidR="00AE7C89" w:rsidRPr="00AE7C89" w:rsidRDefault="00AE7C89" w:rsidP="00AE7C89">
      <w:pPr>
        <w:ind w:left="440"/>
        <w:rPr>
          <w:rFonts w:ascii="Arial" w:hAnsi="Arial" w:cs="Arial" w:hint="eastAsia"/>
          <w:sz w:val="23"/>
          <w:szCs w:val="23"/>
          <w:shd w:val="clear" w:color="auto" w:fill="FFFFFF"/>
        </w:rPr>
      </w:pPr>
      <w:r>
        <w:rPr>
          <w:rFonts w:ascii="Arial" w:hAnsi="Arial" w:cs="Arial"/>
          <w:noProof/>
          <w:sz w:val="23"/>
          <w:szCs w:val="23"/>
          <w:shd w:val="clear" w:color="auto" w:fill="FFFFFF"/>
        </w:rPr>
        <w:drawing>
          <wp:inline distT="0" distB="0" distL="0" distR="0" wp14:anchorId="0F9C64C6" wp14:editId="3B06C491">
            <wp:extent cx="5727700" cy="5702300"/>
            <wp:effectExtent l="0" t="0" r="6350" b="0"/>
            <wp:docPr id="2015581729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570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C45977" w14:textId="77777777" w:rsidR="00AE7C89" w:rsidRDefault="00AE7C89" w:rsidP="00AE7C89">
      <w:pPr>
        <w:ind w:left="440"/>
        <w:rPr>
          <w:rFonts w:ascii="Arial" w:hAnsi="Arial" w:cs="Arial"/>
          <w:sz w:val="23"/>
          <w:szCs w:val="23"/>
          <w:shd w:val="clear" w:color="auto" w:fill="FFFFFF"/>
        </w:rPr>
      </w:pPr>
    </w:p>
    <w:p w14:paraId="1A120575" w14:textId="77777777" w:rsidR="00AE7C89" w:rsidRDefault="00AE7C89" w:rsidP="00AE7C89">
      <w:pPr>
        <w:ind w:left="440"/>
        <w:rPr>
          <w:rFonts w:ascii="Arial" w:hAnsi="Arial" w:cs="Arial"/>
          <w:sz w:val="23"/>
          <w:szCs w:val="23"/>
          <w:shd w:val="clear" w:color="auto" w:fill="FFFFFF"/>
        </w:rPr>
      </w:pPr>
    </w:p>
    <w:p w14:paraId="729BACCB" w14:textId="77777777" w:rsidR="00AE7C89" w:rsidRDefault="00AE7C89" w:rsidP="00AE7C89">
      <w:pPr>
        <w:ind w:left="440"/>
        <w:rPr>
          <w:rFonts w:ascii="Arial" w:hAnsi="Arial" w:cs="Arial"/>
          <w:sz w:val="23"/>
          <w:szCs w:val="23"/>
          <w:shd w:val="clear" w:color="auto" w:fill="FFFFFF"/>
        </w:rPr>
      </w:pPr>
    </w:p>
    <w:p w14:paraId="27C1E19D" w14:textId="2440D198" w:rsidR="00AE7C89" w:rsidRPr="00AE7C89" w:rsidRDefault="00AE7C89" w:rsidP="00AE7C89">
      <w:pPr>
        <w:pStyle w:val="a3"/>
        <w:numPr>
          <w:ilvl w:val="0"/>
          <w:numId w:val="1"/>
        </w:numPr>
        <w:ind w:leftChars="0"/>
        <w:rPr>
          <w:rFonts w:ascii="Arial" w:hAnsi="Arial" w:cs="Arial"/>
          <w:sz w:val="23"/>
          <w:szCs w:val="23"/>
          <w:shd w:val="clear" w:color="auto" w:fill="FFFFFF"/>
        </w:rPr>
      </w:pPr>
      <w:r w:rsidRPr="00AE7C89">
        <w:rPr>
          <w:rFonts w:ascii="Arial" w:hAnsi="Arial" w:cs="Arial" w:hint="eastAsia"/>
          <w:sz w:val="23"/>
          <w:szCs w:val="23"/>
          <w:shd w:val="clear" w:color="auto" w:fill="FFFFFF"/>
        </w:rPr>
        <w:lastRenderedPageBreak/>
        <w:t>신입공고</w:t>
      </w:r>
    </w:p>
    <w:p w14:paraId="5DB5D888" w14:textId="0080CE8B" w:rsidR="00AE7C89" w:rsidRPr="00AE7C89" w:rsidRDefault="00AE7C89" w:rsidP="00AE7C89">
      <w:pPr>
        <w:ind w:left="440"/>
        <w:rPr>
          <w:rFonts w:ascii="Arial" w:hAnsi="Arial" w:cs="Arial" w:hint="eastAsia"/>
          <w:sz w:val="23"/>
          <w:szCs w:val="23"/>
          <w:shd w:val="clear" w:color="auto" w:fill="FFFFFF"/>
        </w:rPr>
      </w:pPr>
      <w:r>
        <w:rPr>
          <w:rFonts w:ascii="Arial" w:hAnsi="Arial" w:cs="Arial"/>
          <w:noProof/>
          <w:sz w:val="23"/>
          <w:szCs w:val="23"/>
          <w:shd w:val="clear" w:color="auto" w:fill="FFFFFF"/>
        </w:rPr>
        <w:drawing>
          <wp:inline distT="0" distB="0" distL="0" distR="0" wp14:anchorId="077F47A0" wp14:editId="6CFEA806">
            <wp:extent cx="5727700" cy="6045200"/>
            <wp:effectExtent l="0" t="0" r="6350" b="0"/>
            <wp:docPr id="2106692645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604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E7C89" w:rsidRPr="00AE7C89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새굴림">
    <w:panose1 w:val="02030600000101010101"/>
    <w:charset w:val="81"/>
    <w:family w:val="roman"/>
    <w:pitch w:val="variable"/>
    <w:sig w:usb0="B00002AF" w:usb1="7B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67E17EA"/>
    <w:multiLevelType w:val="hybridMultilevel"/>
    <w:tmpl w:val="377CD73E"/>
    <w:lvl w:ilvl="0" w:tplc="4718D266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1247152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C89"/>
    <w:rsid w:val="00667EE3"/>
    <w:rsid w:val="00AE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C9B35"/>
  <w15:chartTrackingRefBased/>
  <w15:docId w15:val="{CCF1F72E-7812-499F-A4B1-BE194C28A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7C89"/>
    <w:pPr>
      <w:ind w:leftChars="400" w:left="800"/>
    </w:pPr>
  </w:style>
  <w:style w:type="character" w:styleId="a4">
    <w:name w:val="Hyperlink"/>
    <w:basedOn w:val="a0"/>
    <w:uiPriority w:val="99"/>
    <w:unhideWhenUsed/>
    <w:rsid w:val="00AE7C89"/>
    <w:rPr>
      <w:color w:val="467886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AE7C89"/>
    <w:rPr>
      <w:color w:val="605E5C"/>
      <w:shd w:val="clear" w:color="auto" w:fill="E1DFDD"/>
    </w:rPr>
  </w:style>
  <w:style w:type="character" w:styleId="a6">
    <w:name w:val="Strong"/>
    <w:basedOn w:val="a0"/>
    <w:uiPriority w:val="22"/>
    <w:qFormat/>
    <w:rsid w:val="00AE7C89"/>
    <w:rPr>
      <w:b/>
      <w:bCs/>
    </w:rPr>
  </w:style>
  <w:style w:type="paragraph" w:styleId="a7">
    <w:name w:val="Normal (Web)"/>
    <w:basedOn w:val="a"/>
    <w:uiPriority w:val="99"/>
    <w:semiHidden/>
    <w:unhideWhenUsed/>
    <w:rsid w:val="00AE7C89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73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ori.co.jp/company/ir/" TargetMode="External"/><Relationship Id="rId5" Type="http://schemas.openxmlformats.org/officeDocument/2006/relationships/hyperlink" Target="https://www.mori.co.jp/company/profile.htm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184</Words>
  <Characters>1050</Characters>
  <Application>Microsoft Office Word</Application>
  <DocSecurity>0</DocSecurity>
  <Lines>8</Lines>
  <Paragraphs>2</Paragraphs>
  <ScaleCrop>false</ScaleCrop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진한 박</dc:creator>
  <cp:keywords/>
  <dc:description/>
  <cp:lastModifiedBy>진한 박</cp:lastModifiedBy>
  <cp:revision>1</cp:revision>
  <dcterms:created xsi:type="dcterms:W3CDTF">2024-05-10T10:06:00Z</dcterms:created>
  <dcterms:modified xsi:type="dcterms:W3CDTF">2024-05-10T10:16:00Z</dcterms:modified>
</cp:coreProperties>
</file>