
<file path=[Content_Types].xml><?xml version="1.0" encoding="utf-8"?>
<Types xmlns="http://schemas.openxmlformats.org/package/2006/content-types">
  <Default Extension="jpeg" ContentType="image/jpeg"/>
  <Default Extension="png" ContentType="image/png"/>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Relationship Id="rId2" Type="http://schemas.openxmlformats.org/officeDocument/2006/relationships/extended-properties" Target="docProps/app.xml"></Relationship><Relationship Id="rId3"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xmlns:w15="http://schemas.microsoft.com/office/word/2012/wordml" xmlns:wpi="http://schemas.microsoft.com/office/word/2010/wordprocessingInk" xmlns:w16cid="http://schemas.microsoft.com/office/word/2016/wordml/cid" xmlns:am3d="http://schemas.microsoft.com/office/drawing/2017/model3d" xmlns:w16se="http://schemas.microsoft.com/office/word/2015/wordml/symex"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p14 w15">
  <w:body>
    <w:p>
      <w:pPr>
        <w:numPr>
          <w:numId w:val="0"/>
          <w:ilvl w:val="0"/>
        </w:numPr>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lang w:eastAsia="ja-JP"/>
        </w:rPr>
        <w:t>ニトリ</w:t>
      </w:r>
    </w:p>
    <w:p>
      <w:pPr>
        <w:numPr>
          <w:numId w:val="0"/>
          <w:ilvl w:val="0"/>
        </w:numPr>
        <w:ind w:left="40" w:firstLine="0"/>
        <w:rPr>
          <w:color w:val="auto"/>
          <w:sz w:val="20"/>
          <w:szCs w:val="20"/>
          <w:shd w:val="clear" w:color="000000"/>
          <w:rFonts w:ascii="나눔고딕" w:eastAsia="나눔고딕" w:hAnsi="나눔고딕" w:cs="나눔고딕"/>
        </w:rPr>
      </w:pPr>
      <w:r>
        <w:rPr>
          <w:rStyle w:val="PO151"/>
          <w:sz w:val="20"/>
          <w:szCs w:val="20"/>
          <w:shd w:val="clear"/>
          <w:rFonts w:ascii="나눔고딕" w:eastAsia="나눔고딕" w:hAnsi="나눔고딕" w:cs="나눔고딕"/>
          <w:lang w:eastAsia="ko-KR"/>
        </w:rPr>
        <w:t>1</w:t>
      </w:r>
      <w:r>
        <w:rPr>
          <w:rStyle w:val="PO151"/>
          <w:sz w:val="20"/>
          <w:szCs w:val="20"/>
          <w:shd w:val="clear"/>
          <w:rFonts w:ascii="나눔고딕" w:eastAsia="나눔고딕" w:hAnsi="나눔고딕" w:cs="나눔고딕"/>
          <w:lang w:eastAsia="ko-KR"/>
        </w:rPr>
        <w:t>.</w:t>
      </w:r>
      <w:r>
        <w:rPr>
          <w:color w:val="auto"/>
          <w:sz w:val="20"/>
          <w:szCs w:val="20"/>
          <w:shd w:val="clear" w:color="000000"/>
          <w:rFonts w:ascii="나눔고딕" w:eastAsia="나눔고딕" w:hAnsi="나눔고딕" w:cs="나눔고딕"/>
        </w:rPr>
        <w:t xml:space="preserve">비즈니스 모델:기획,생산,운송,판매,마케팅등을 자사에서 다 함으로써 원가 절약,</w:t>
      </w:r>
    </w:p>
    <w:p>
      <w:pPr>
        <w:jc w:val="left"/>
        <w:spacing w:lineRule="auto" w:line="259" w:after="160"/>
        <w:tabs>
          <w:tab w:val="left" w:pos="2551"/>
        </w:tabs>
        <w:rPr>
          <w:color w:val="auto"/>
          <w:sz w:val="20"/>
          <w:szCs w:val="20"/>
          <w:shd w:val="clear" w:color="000000"/>
          <w:rFonts w:ascii="나눔고딕" w:eastAsia="나눔고딕" w:hAnsi="나눔고딕" w:cs="나눔고딕"/>
        </w:rPr>
        <w:widowControl w:val="0"/>
        <w:autoSpaceDE w:val="0"/>
        <w:autoSpaceDN w:val="0"/>
      </w:pPr>
      <w:r>
        <w:rPr>
          <w:color w:val="auto"/>
          <w:sz w:val="20"/>
          <w:szCs w:val="20"/>
          <w:shd w:val="clear" w:color="000000"/>
          <w:rFonts w:ascii="나눔고딕" w:eastAsia="나눔고딕" w:hAnsi="나눔고딕" w:cs="나눔고딕"/>
        </w:rPr>
        <w:t>리폼사업,데코홈,폐기물관리,홈센터,물류외판,it</w:t>
      </w:r>
    </w:p>
    <w:p>
      <w:pPr>
        <w:jc w:val="left"/>
        <w:spacing w:lineRule="auto" w:line="259" w:after="160"/>
        <w:tabs>
          <w:tab w:val="left" w:pos="2551"/>
        </w:tabs>
        <w:rPr>
          <w:color w:val="auto"/>
          <w:sz w:val="20"/>
          <w:szCs w:val="20"/>
          <w:shd w:val="clear" w:color="000000"/>
          <w:rFonts w:ascii="나눔고딕" w:eastAsia="나눔고딕" w:hAnsi="나눔고딕" w:cs="나눔고딕"/>
          <w:lang w:eastAsia="ko-KR"/>
        </w:rPr>
        <w:widowControl w:val="0"/>
        <w:autoSpaceDE w:val="0"/>
        <w:autoSpaceDN w:val="0"/>
      </w:pPr>
      <w:r>
        <w:rPr>
          <w:color w:val="auto"/>
          <w:sz w:val="20"/>
          <w:szCs w:val="20"/>
          <w:shd w:val="clear" w:color="000000"/>
          <w:rFonts w:ascii="나눔고딕" w:eastAsia="나눔고딕" w:hAnsi="나눔고딕" w:cs="나눔고딕"/>
        </w:rPr>
        <w:t xml:space="preserve">이외에도 다이닝,의상,비즈니스룸등등도 운영. 아시아 전역에 점포</w:t>
      </w:r>
    </w:p>
    <w:p>
      <w:pPr>
        <w:numPr>
          <w:numId w:val="0"/>
          <w:ilvl w:val="0"/>
        </w:numPr>
        <w:rPr>
          <w:sz w:val="20"/>
          <w:szCs w:val="20"/>
          <w:shd w:val="clear"/>
          <w:rFonts w:ascii="나눔고딕" w:eastAsia="나눔고딕" w:hAnsi="나눔고딕" w:cs="나눔고딕"/>
        </w:rPr>
      </w:pPr>
      <w:r>
        <w:rPr>
          <w:sz w:val="20"/>
        </w:rPr>
        <w:drawing>
          <wp:inline distT="0" distB="0" distL="0" distR="0">
            <wp:extent cx="5157470" cy="2643505"/>
            <wp:effectExtent l="0" t="0" r="0" b="0"/>
            <wp:docPr id="16"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emfor/AppData/Roaming/PolarisOffice/ETemp/5604_22609384/fImage864631641.pn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a:xfrm>
                      <a:off x="0" y="0"/>
                      <a:ext cx="5158105" cy="2644140"/>
                    </a:xfrm>
                    <a:prstGeom prst="rect"/>
                    <a:ln cap="flat"/>
                  </pic:spPr>
                </pic:pic>
              </a:graphicData>
            </a:graphic>
          </wp:inline>
        </w:drawing>
      </w:r>
    </w:p>
    <w:p>
      <w:pPr>
        <w:numPr>
          <w:numId w:val="0"/>
          <w:ilvl w:val="0"/>
        </w:numPr>
        <w:ind w:left="40" w:firstLine="0"/>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lang w:eastAsia="ko-KR"/>
        </w:rPr>
        <w:t>2</w:t>
      </w:r>
      <w:r>
        <w:rPr>
          <w:sz w:val="20"/>
          <w:szCs w:val="20"/>
          <w:shd w:val="clear"/>
          <w:rFonts w:ascii="나눔고딕" w:eastAsia="나눔고딕" w:hAnsi="나눔고딕" w:cs="나눔고딕" w:hint="eastAsia"/>
          <w:lang w:eastAsia="ko-KR"/>
        </w:rPr>
        <w:t>.</w:t>
      </w:r>
      <w:r>
        <w:rPr>
          <w:sz w:val="20"/>
          <w:szCs w:val="20"/>
          <w:shd w:val="clear"/>
          <w:rFonts w:ascii="나눔고딕" w:eastAsia="나눔고딕" w:hAnsi="나눔고딕" w:cs="나눔고딕" w:hint="eastAsia"/>
        </w:rPr>
        <w:t xml:space="preserve">연간 결산서</w:t>
      </w:r>
      <w:r>
        <w:rPr>
          <w:rStyle w:val="PO151"/>
          <w:sz w:val="20"/>
          <w:szCs w:val="20"/>
          <w:shd w:val="clear"/>
          <w:rFonts w:ascii="나눔고딕" w:eastAsia="나눔고딕" w:hAnsi="나눔고딕" w:cs="나눔고딕"/>
          <w:lang w:eastAsia="ko-KR"/>
        </w:rPr>
        <w:t xml:space="preserve"> </w:t>
      </w:r>
      <w:r>
        <w:fldChar w:fldCharType="begin"/>
      </w:r>
      <w:r>
        <w:instrText xml:space="preserve">HYPERLINK "https://www.nitorihd.co.jp/ir/performance/sales_2022.html"</w:instrText>
      </w:r>
      <w:r>
        <w:fldChar w:fldCharType="separate"/>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p</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n</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d</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c</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j</w:t>
      </w:r>
      <w:r>
        <w:rPr>
          <w:rStyle w:val="PO151"/>
          <w:sz w:val="20"/>
          <w:szCs w:val="20"/>
          <w:shd w:val="clear"/>
          <w:rFonts w:ascii="나눔고딕" w:eastAsia="나눔고딕" w:hAnsi="나눔고딕" w:cs="나눔고딕"/>
        </w:rPr>
        <w:t>p</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p</w:t>
      </w:r>
      <w:r>
        <w:rPr>
          <w:rStyle w:val="PO151"/>
          <w:sz w:val="20"/>
          <w:szCs w:val="20"/>
          <w:shd w:val="clear"/>
          <w:rFonts w:ascii="나눔고딕" w:eastAsia="나눔고딕" w:hAnsi="나눔고딕" w:cs="나눔고딕"/>
        </w:rPr>
        <w:t>e</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f</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m</w:t>
      </w:r>
      <w:r>
        <w:rPr>
          <w:rStyle w:val="PO151"/>
          <w:sz w:val="20"/>
          <w:szCs w:val="20"/>
          <w:shd w:val="clear"/>
          <w:rFonts w:ascii="나눔고딕" w:eastAsia="나눔고딕" w:hAnsi="나눔고딕" w:cs="나눔고딕"/>
        </w:rPr>
        <w:t>a</w:t>
      </w:r>
      <w:r>
        <w:rPr>
          <w:rStyle w:val="PO151"/>
          <w:sz w:val="20"/>
          <w:szCs w:val="20"/>
          <w:shd w:val="clear"/>
          <w:rFonts w:ascii="나눔고딕" w:eastAsia="나눔고딕" w:hAnsi="나눔고딕" w:cs="나눔고딕"/>
        </w:rPr>
        <w:t>n</w:t>
      </w:r>
      <w:r>
        <w:rPr>
          <w:rStyle w:val="PO151"/>
          <w:sz w:val="20"/>
          <w:szCs w:val="20"/>
          <w:shd w:val="clear"/>
          <w:rFonts w:ascii="나눔고딕" w:eastAsia="나눔고딕" w:hAnsi="나눔고딕" w:cs="나눔고딕"/>
        </w:rPr>
        <w:t>c</w:t>
      </w:r>
      <w:r>
        <w:rPr>
          <w:rStyle w:val="PO151"/>
          <w:sz w:val="20"/>
          <w:szCs w:val="20"/>
          <w:shd w:val="clear"/>
          <w:rFonts w:ascii="나눔고딕" w:eastAsia="나눔고딕" w:hAnsi="나눔고딕" w:cs="나눔고딕"/>
        </w:rPr>
        <w:t>e</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a</w:t>
      </w:r>
      <w:r>
        <w:rPr>
          <w:rStyle w:val="PO151"/>
          <w:sz w:val="20"/>
          <w:szCs w:val="20"/>
          <w:shd w:val="clear"/>
          <w:rFonts w:ascii="나눔고딕" w:eastAsia="나눔고딕" w:hAnsi="나눔고딕" w:cs="나눔고딕"/>
        </w:rPr>
        <w:t>l</w:t>
      </w:r>
      <w:r>
        <w:rPr>
          <w:rStyle w:val="PO151"/>
          <w:sz w:val="20"/>
          <w:szCs w:val="20"/>
          <w:shd w:val="clear"/>
          <w:rFonts w:ascii="나눔고딕" w:eastAsia="나눔고딕" w:hAnsi="나눔고딕" w:cs="나눔고딕"/>
        </w:rPr>
        <w:t>e</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_</w:t>
      </w:r>
      <w:r>
        <w:rPr>
          <w:rStyle w:val="PO151"/>
          <w:sz w:val="20"/>
          <w:szCs w:val="20"/>
          <w:shd w:val="clear"/>
          <w:rFonts w:ascii="나눔고딕" w:eastAsia="나눔고딕" w:hAnsi="나눔고딕" w:cs="나눔고딕"/>
        </w:rPr>
        <w:t>2</w:t>
      </w:r>
      <w:r>
        <w:rPr>
          <w:rStyle w:val="PO151"/>
          <w:sz w:val="20"/>
          <w:szCs w:val="20"/>
          <w:shd w:val="clear"/>
          <w:rFonts w:ascii="나눔고딕" w:eastAsia="나눔고딕" w:hAnsi="나눔고딕" w:cs="나눔고딕"/>
        </w:rPr>
        <w:t>0</w:t>
      </w:r>
      <w:r>
        <w:rPr>
          <w:rStyle w:val="PO151"/>
          <w:sz w:val="20"/>
          <w:szCs w:val="20"/>
          <w:shd w:val="clear"/>
          <w:rFonts w:ascii="나눔고딕" w:eastAsia="나눔고딕" w:hAnsi="나눔고딕" w:cs="나눔고딕"/>
        </w:rPr>
        <w:t>2</w:t>
      </w:r>
      <w:r>
        <w:rPr>
          <w:rStyle w:val="PO151"/>
          <w:sz w:val="20"/>
          <w:szCs w:val="20"/>
          <w:shd w:val="clear"/>
          <w:rFonts w:ascii="나눔고딕" w:eastAsia="나눔고딕" w:hAnsi="나눔고딕" w:cs="나눔고딕"/>
        </w:rPr>
        <w:t>2</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m</w:t>
      </w:r>
      <w:r>
        <w:rPr>
          <w:rStyle w:val="PO151"/>
          <w:sz w:val="20"/>
          <w:szCs w:val="20"/>
          <w:shd w:val="clear"/>
          <w:rFonts w:ascii="나눔고딕" w:eastAsia="나눔고딕" w:hAnsi="나눔고딕" w:cs="나눔고딕"/>
        </w:rPr>
        <w:t>l</w:t>
      </w:r>
      <w:r>
        <w:rPr>
          <w:color w:val="auto"/>
          <w:shd w:val="clear"/>
          <w:rFonts w:ascii="맑은 고딕" w:eastAsia="맑은 고딕" w:hAnsi="맑은 고딕" w:cs="맑은 고딕"/>
        </w:rPr>
        <w:fldChar w:fldCharType="end"/>
      </w:r>
    </w:p>
    <w:p>
      <w:pPr>
        <w:numPr>
          <w:numId w:val="0"/>
          <w:ilvl w:val="0"/>
        </w:numPr>
        <w:ind w:left="40" w:firstLine="0"/>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lang w:eastAsia="ko-KR"/>
        </w:rPr>
        <w:t>3</w:t>
      </w:r>
      <w:r>
        <w:rPr>
          <w:sz w:val="20"/>
          <w:szCs w:val="20"/>
          <w:shd w:val="clear"/>
          <w:rFonts w:ascii="나눔고딕" w:eastAsia="나눔고딕" w:hAnsi="나눔고딕" w:cs="나눔고딕" w:hint="eastAsia"/>
          <w:lang w:eastAsia="ko-KR"/>
        </w:rPr>
        <w:t>.</w:t>
      </w:r>
      <w:r>
        <w:rPr>
          <w:sz w:val="20"/>
          <w:szCs w:val="20"/>
          <w:shd w:val="clear"/>
          <w:rFonts w:ascii="나눔고딕" w:eastAsia="나눔고딕" w:hAnsi="나눔고딕" w:cs="나눔고딕" w:hint="eastAsia"/>
        </w:rPr>
        <w:t>사업계획서</w:t>
      </w:r>
      <w:r>
        <w:fldChar w:fldCharType="begin"/>
      </w:r>
      <w:r>
        <w:instrText xml:space="preserve">HYPERLINK "https://www.nitorihd.co.jp/division/strategy.html"</w:instrText>
      </w:r>
      <w:r>
        <w:fldChar w:fldCharType="separate"/>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p</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n</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d</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c</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j</w:t>
      </w:r>
      <w:r>
        <w:rPr>
          <w:rStyle w:val="PO151"/>
          <w:sz w:val="20"/>
          <w:szCs w:val="20"/>
          <w:shd w:val="clear"/>
          <w:rFonts w:ascii="나눔고딕" w:eastAsia="나눔고딕" w:hAnsi="나눔고딕" w:cs="나눔고딕"/>
        </w:rPr>
        <w:t>p</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d</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v</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i</w:t>
      </w:r>
      <w:r>
        <w:rPr>
          <w:rStyle w:val="PO151"/>
          <w:sz w:val="20"/>
          <w:szCs w:val="20"/>
          <w:shd w:val="clear"/>
          <w:rFonts w:ascii="나눔고딕" w:eastAsia="나눔고딕" w:hAnsi="나눔고딕" w:cs="나눔고딕"/>
        </w:rPr>
        <w:t>o</w:t>
      </w:r>
      <w:r>
        <w:rPr>
          <w:rStyle w:val="PO151"/>
          <w:sz w:val="20"/>
          <w:szCs w:val="20"/>
          <w:shd w:val="clear"/>
          <w:rFonts w:ascii="나눔고딕" w:eastAsia="나눔고딕" w:hAnsi="나눔고딕" w:cs="나눔고딕"/>
        </w:rPr>
        <w:t>n</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s</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r</w:t>
      </w:r>
      <w:r>
        <w:rPr>
          <w:rStyle w:val="PO151"/>
          <w:sz w:val="20"/>
          <w:szCs w:val="20"/>
          <w:shd w:val="clear"/>
          <w:rFonts w:ascii="나눔고딕" w:eastAsia="나눔고딕" w:hAnsi="나눔고딕" w:cs="나눔고딕"/>
        </w:rPr>
        <w:t>a</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e</w:t>
      </w:r>
      <w:r>
        <w:rPr>
          <w:rStyle w:val="PO151"/>
          <w:sz w:val="20"/>
          <w:szCs w:val="20"/>
          <w:shd w:val="clear"/>
          <w:rFonts w:ascii="나눔고딕" w:eastAsia="나눔고딕" w:hAnsi="나눔고딕" w:cs="나눔고딕"/>
        </w:rPr>
        <w:t>g</w:t>
      </w:r>
      <w:r>
        <w:rPr>
          <w:rStyle w:val="PO151"/>
          <w:sz w:val="20"/>
          <w:szCs w:val="20"/>
          <w:shd w:val="clear"/>
          <w:rFonts w:ascii="나눔고딕" w:eastAsia="나눔고딕" w:hAnsi="나눔고딕" w:cs="나눔고딕"/>
        </w:rPr>
        <w:t>y</w:t>
      </w:r>
      <w:r>
        <w:rPr>
          <w:rStyle w:val="PO151"/>
          <w:sz w:val="20"/>
          <w:szCs w:val="20"/>
          <w:shd w:val="clear"/>
          <w:rFonts w:ascii="나눔고딕" w:eastAsia="나눔고딕" w:hAnsi="나눔고딕" w:cs="나눔고딕"/>
        </w:rPr>
        <w:t>.</w:t>
      </w:r>
      <w:r>
        <w:rPr>
          <w:rStyle w:val="PO151"/>
          <w:sz w:val="20"/>
          <w:szCs w:val="20"/>
          <w:shd w:val="clear"/>
          <w:rFonts w:ascii="나눔고딕" w:eastAsia="나눔고딕" w:hAnsi="나눔고딕" w:cs="나눔고딕"/>
        </w:rPr>
        <w:t>h</w:t>
      </w:r>
      <w:r>
        <w:rPr>
          <w:rStyle w:val="PO151"/>
          <w:sz w:val="20"/>
          <w:szCs w:val="20"/>
          <w:shd w:val="clear"/>
          <w:rFonts w:ascii="나눔고딕" w:eastAsia="나눔고딕" w:hAnsi="나눔고딕" w:cs="나눔고딕"/>
        </w:rPr>
        <w:t>t</w:t>
      </w:r>
      <w:r>
        <w:rPr>
          <w:rStyle w:val="PO151"/>
          <w:sz w:val="20"/>
          <w:szCs w:val="20"/>
          <w:shd w:val="clear"/>
          <w:rFonts w:ascii="나눔고딕" w:eastAsia="나눔고딕" w:hAnsi="나눔고딕" w:cs="나눔고딕"/>
        </w:rPr>
        <w:t>m</w:t>
      </w:r>
      <w:r>
        <w:rPr>
          <w:rStyle w:val="PO151"/>
          <w:sz w:val="20"/>
          <w:szCs w:val="20"/>
          <w:shd w:val="clear"/>
          <w:rFonts w:ascii="나눔고딕" w:eastAsia="나눔고딕" w:hAnsi="나눔고딕" w:cs="나눔고딕"/>
        </w:rPr>
        <w:t>l</w:t>
      </w:r>
      <w:r>
        <w:rPr>
          <w:color w:val="auto"/>
          <w:shd w:val="clear"/>
          <w:rFonts w:ascii="맑은 고딕" w:eastAsia="맑은 고딕" w:hAnsi="맑은 고딕" w:cs="맑은 고딕"/>
        </w:rPr>
        <w:fldChar w:fldCharType="end"/>
      </w:r>
    </w:p>
    <w:p>
      <w:pPr>
        <w:numPr>
          <w:numId w:val="0"/>
          <w:ilvl w:val="0"/>
        </w:numPr>
        <w:ind w:left="40" w:firstLine="0"/>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lang w:eastAsia="ko-KR"/>
        </w:rPr>
        <w:t>4</w:t>
      </w:r>
      <w:r>
        <w:rPr>
          <w:sz w:val="20"/>
          <w:szCs w:val="20"/>
          <w:shd w:val="clear"/>
          <w:rFonts w:ascii="나눔고딕" w:eastAsia="나눔고딕" w:hAnsi="나눔고딕" w:cs="나눔고딕" w:hint="eastAsia"/>
          <w:lang w:eastAsia="ko-KR"/>
        </w:rPr>
        <w:t>.</w:t>
      </w:r>
      <w:r>
        <w:rPr>
          <w:sz w:val="20"/>
          <w:szCs w:val="20"/>
          <w:shd w:val="clear"/>
          <w:rFonts w:ascii="나눔고딕" w:eastAsia="나눔고딕" w:hAnsi="나눔고딕" w:cs="나눔고딕" w:hint="eastAsia"/>
          <w:lang w:eastAsia="ko-KR"/>
        </w:rPr>
        <w:t>기업</w:t>
      </w:r>
      <w:r>
        <w:rPr>
          <w:sz w:val="20"/>
          <w:szCs w:val="20"/>
          <w:shd w:val="clear"/>
          <w:rFonts w:ascii="나눔고딕" w:eastAsia="나눔고딕" w:hAnsi="나눔고딕" w:cs="나눔고딕" w:hint="eastAsia"/>
        </w:rPr>
        <w:t>이념</w:t>
      </w:r>
    </w:p>
    <w:p>
      <w:pPr>
        <w:jc w:val="left"/>
        <w:spacing w:lineRule="auto" w:line="312"/>
        <w:rPr>
          <w:spacing w:val="0"/>
          <w:i w:val="0"/>
          <w:b w:val="1"/>
          <w:color w:val="009E96"/>
          <w:sz w:val="20"/>
          <w:szCs w:val="20"/>
          <w:shd w:val="clear"/>
          <w:rFonts w:ascii="나눔고딕" w:eastAsia="나눔고딕" w:hAnsi="나눔고딕" w:cs="나눔고딕"/>
        </w:rPr>
      </w:pPr>
      <w:r>
        <w:rPr>
          <w:spacing w:val="0"/>
          <w:i w:val="0"/>
          <w:b w:val="1"/>
          <w:color w:val="009E96"/>
          <w:sz w:val="20"/>
          <w:szCs w:val="20"/>
          <w:shd w:val="clear"/>
          <w:rFonts w:ascii="나눔고딕" w:eastAsia="나눔고딕" w:hAnsi="나눔고딕" w:cs="나눔고딕"/>
        </w:rPr>
        <w:t>「ロマン」を原点に、「ビジョン」の実現をめざし続けます。</w:t>
      </w:r>
    </w:p>
    <w:p>
      <w:pPr>
        <w:jc w:val="left"/>
        <w:shd w:val="clear" w:fill="FFFFFF"/>
        <w:spacing w:before="0" w:after="0"/>
        <w:ind w:left="0" w:right="0" w:firstLine="0"/>
        <w:rPr>
          <w:color w:val="333333"/>
          <w:sz w:val="20"/>
          <w:szCs w:val="20"/>
          <w:shd w:val="clear"/>
          <w:rFonts w:ascii="나눔고딕" w:eastAsia="나눔고딕" w:hAnsi="나눔고딕" w:cs="나눔고딕"/>
        </w:rPr>
      </w:pPr>
      <w:r>
        <w:rPr>
          <w:spacing w:val="0"/>
          <w:i w:val="0"/>
          <w:b w:val="0"/>
          <w:color w:val="333333"/>
          <w:sz w:val="20"/>
          <w:szCs w:val="20"/>
          <w:shd w:val="clear"/>
          <w:rFonts w:ascii="나눔고딕" w:eastAsia="나눔고딕" w:hAnsi="나눔고딕" w:cs="나눔고딕"/>
        </w:rPr>
        <w:t>ニトリは、「住まいの豊かさを世界の人々に提供する。」というロマン（志）を社員一人ひとりが企業行動の</w:t>
      </w:r>
      <w:r>
        <w:rPr>
          <w:spacing w:val="0"/>
          <w:i w:val="0"/>
          <w:b w:val="0"/>
          <w:color w:val="333333"/>
          <w:sz w:val="20"/>
          <w:szCs w:val="20"/>
          <w:shd w:val="clear"/>
          <w:rFonts w:ascii="나눔고딕" w:eastAsia="나눔고딕" w:hAnsi="나눔고딕" w:cs="나눔고딕"/>
        </w:rPr>
        <w:t>原点として共有しています。そして、社員の力を結集して長期ビジョンの実現に全力を尽くすことを企業</w:t>
      </w:r>
      <w:r>
        <w:rPr>
          <w:spacing w:val="0"/>
          <w:i w:val="0"/>
          <w:b w:val="0"/>
          <w:color w:val="333333"/>
          <w:sz w:val="20"/>
          <w:szCs w:val="20"/>
          <w:shd w:val="clear"/>
          <w:rFonts w:ascii="나눔고딕" w:eastAsia="나눔고딕" w:hAnsi="나눔고딕" w:cs="나눔고딕"/>
        </w:rPr>
        <w:t>活動の指針と位置づけています。ロマンを原点に、ビジョンを実現していくことで、ニトリはお客様をは</w:t>
      </w:r>
      <w:r>
        <w:rPr>
          <w:spacing w:val="0"/>
          <w:i w:val="0"/>
          <w:b w:val="0"/>
          <w:color w:val="333333"/>
          <w:sz w:val="20"/>
          <w:szCs w:val="20"/>
          <w:shd w:val="clear"/>
          <w:rFonts w:ascii="나눔고딕" w:eastAsia="나눔고딕" w:hAnsi="나눔고딕" w:cs="나눔고딕"/>
        </w:rPr>
        <w:t>じめとしたステークホルダーの皆様とともに多様な豊かさを分かち合っていきたいと考えています。</w:t>
      </w:r>
    </w:p>
    <w:p>
      <w:pPr>
        <w:numPr>
          <w:numId w:val="0"/>
          <w:ilvl w:val="0"/>
        </w:numPr>
        <w:shd w:val="clear" w:color="000000" w:fill="FFFFFF"/>
        <w:spacing w:before="0" w:beforeAutospacing="0" w:after="300" w:afterAutospacing="0"/>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lang w:eastAsia="ko-KR"/>
        </w:rPr>
        <w:t>5</w:t>
      </w:r>
      <w:r>
        <w:rPr>
          <w:sz w:val="20"/>
          <w:szCs w:val="20"/>
          <w:shd w:val="clear"/>
          <w:rFonts w:ascii="나눔고딕" w:eastAsia="나눔고딕" w:hAnsi="나눔고딕" w:cs="나눔고딕" w:hint="eastAsia"/>
          <w:lang w:eastAsia="ko-KR"/>
        </w:rPr>
        <w:t>.</w:t>
      </w:r>
      <w:r>
        <w:rPr>
          <w:sz w:val="20"/>
          <w:szCs w:val="20"/>
          <w:shd w:val="clear"/>
          <w:rFonts w:ascii="나눔고딕" w:eastAsia="나눔고딕" w:hAnsi="나눔고딕" w:cs="나눔고딕" w:hint="eastAsia"/>
        </w:rPr>
        <w:t>평판</w:t>
      </w:r>
    </w:p>
    <w:p>
      <w:pPr>
        <w:numPr>
          <w:numId w:val="0"/>
          <w:ilvl w:val="0"/>
        </w:numPr>
        <w:shd w:val="clear" w:color="000000" w:fill="FFFFFF"/>
        <w:spacing w:before="0" w:beforeAutospacing="0" w:after="300" w:afterAutospacing="0"/>
        <w:ind w:left="440" w:firstLine="0"/>
        <w:rPr>
          <w:sz w:val="20"/>
          <w:szCs w:val="20"/>
          <w:shd w:val="clear"/>
          <w:rFonts w:ascii="나눔고딕" w:eastAsia="나눔고딕" w:hAnsi="나눔고딕" w:cs="나눔고딕" w:hint="eastAsia"/>
        </w:rPr>
      </w:pPr>
      <w:r>
        <w:rPr>
          <w:sz w:val="20"/>
        </w:rPr>
        <w:drawing>
          <wp:inline distT="0" distB="0" distL="0" distR="0">
            <wp:extent cx="3616325" cy="2163445"/>
            <wp:effectExtent l="0" t="0" r="0" b="0"/>
            <wp:docPr id="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emfor/AppData/Roaming/PolarisOffice/ETemp/5604_22609384/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16960" cy="2164080"/>
                    </a:xfrm>
                    <a:prstGeom prst="rect"/>
                    <a:noFill/>
                    <a:ln cap="flat">
                      <a:noFill/>
                    </a:ln>
                  </pic:spPr>
                </pic:pic>
              </a:graphicData>
            </a:graphic>
          </wp:inline>
        </w:drawing>
      </w:r>
    </w:p>
    <w:p>
      <w:pPr>
        <w:numPr>
          <w:numId w:val="0"/>
          <w:ilvl w:val="0"/>
        </w:numPr>
        <w:rPr>
          <w:sz w:val="20"/>
          <w:szCs w:val="20"/>
          <w:shd w:val="clear"/>
          <w:rFonts w:ascii="나눔고딕" w:eastAsia="나눔고딕" w:hAnsi="나눔고딕" w:cs="나눔고딕"/>
        </w:rPr>
      </w:pPr>
      <w:r>
        <w:rPr>
          <w:sz w:val="20"/>
          <w:szCs w:val="20"/>
          <w:shd w:val="clear"/>
          <w:rFonts w:ascii="나눔고딕" w:eastAsia="나눔고딕" w:hAnsi="나눔고딕" w:cs="나눔고딕" w:hint="eastAsia"/>
        </w:rPr>
        <w:t>신입공고</w:t>
      </w:r>
      <w:r>
        <w:rPr>
          <w:sz w:val="20"/>
          <w:szCs w:val="20"/>
          <w:shd w:val="clear"/>
          <w:rFonts w:ascii="나눔고딕" w:eastAsia="나눔고딕" w:hAnsi="나눔고딕" w:cs="나눔고딕" w:hint="eastAsia"/>
          <w:lang w:eastAsia="ko-KR"/>
        </w:rPr>
        <w:t>-</w:t>
      </w:r>
      <w:r>
        <w:rPr>
          <w:sz w:val="20"/>
          <w:szCs w:val="20"/>
          <w:shd w:val="clear"/>
          <w:rFonts w:ascii="나눔고딕" w:eastAsia="나눔고딕" w:hAnsi="나눔고딕" w:cs="나눔고딕" w:hint="eastAsia"/>
          <w:lang w:eastAsia="ko-KR"/>
        </w:rPr>
        <w:t>https://www.nitori.co.jp/recruit/newgraduate/business/</w:t>
      </w:r>
    </w:p>
    <w:p>
      <w:pPr>
        <w:numPr>
          <w:numId w:val="0"/>
          <w:ilvl w:val="0"/>
        </w:numPr>
        <w:ind w:left="440" w:firstLine="0"/>
        <w:rPr>
          <w:sz w:val="20"/>
          <w:szCs w:val="20"/>
          <w:shd w:val="clear"/>
          <w:rFonts w:hint="eastAsia"/>
        </w:rPr>
      </w:pPr>
      <w:r>
        <w:rPr>
          <w:sz w:val="20"/>
        </w:rPr>
        <w:drawing>
          <wp:inline distT="0" distB="0" distL="0" distR="0">
            <wp:extent cx="2997200" cy="8867775"/>
            <wp:effectExtent l="0" t="0" r="0" b="0"/>
            <wp:docPr id="1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emfor/AppData/Roaming/PolarisOffice/ETemp/5604_22609384/fImage61210138467.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2997835" cy="8868410"/>
                    </a:xfrm>
                    <a:prstGeom prst="rect"/>
                    <a:ln cap="flat"/>
                  </pic:spPr>
                </pic:pic>
              </a:graphicData>
            </a:graphic>
          </wp:inline>
        </w:drawing>
      </w:r>
    </w:p>
    <w:sectPr>
      <w15:footnoteColumns w:val="1"/>
      <w:pgSz w:w="11906" w:h="16838"/>
      <w:pgMar w:top="1701" w:left="1440" w:bottom="1440" w:right="1440" w:header="851" w:footer="992" w:gutter="0"/>
      <w:pgNumType w:fmt="decimal"/>
      <w:docGrid w:type="default" w:linePitch="360"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Mincho">
    <w:altName w:val="￦ﾸﾸ￦ﾘﾎ￦ﾜﾝ"/>
    <w:panose1 w:val="02020400000000000000"/>
    <w:charset w:val="80"/>
    <w:family w:val="roman"/>
    <w:pitch w:val="variable"/>
    <w:sig w:usb0="800002e7" w:usb1="2ac7fcff" w:usb2="00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http://schemas.openxmlformats.org/wordprocessingml/2006/main" xmlns:wpg="http://schemas.microsoft.com/office/word/2010/wordprocessingGroup" xmlns:wne="http://schemas.microsoft.com/office/word/2006/wordml" xmlns:wps="http://schemas.microsoft.com/office/word/2010/wordprocessingShape" xmlns:wpc="http://schemas.microsoft.com/office/word/2010/wordprocessingCanvas" xmlns:mc="http://schemas.openxmlformats.org/markup-compatibility/2006" xmlns:w14="http://schemas.microsoft.com/office/word/2010/wordml">
  <w:abstractNum w:abstractNumId="0">
    <w:multiLevelType w:val="hybridMultilevel"/>
    <w:nsid w:val="2F000000"/>
    <w:tmpl w:val="1F000C5F"/>
    <w:lvl w:ilvl="0">
      <w:lvlJc w:val="left"/>
      <w:numFmt w:val="decimal"/>
      <w:start w:val="1"/>
      <w:suff w:val="tab"/>
      <w:pPr>
        <w:ind w:left="800" w:hanging="360"/>
        <w:rPr/>
      </w:pPr>
      <w:rPr>
        <w:shd w:val="clear"/>
        <w:rFonts w:hint="default"/>
      </w:rPr>
      <w:lvlText w:val="%1."/>
    </w:lvl>
    <w:lvl w:ilvl="1">
      <w:lvlJc w:val="left"/>
      <w:numFmt w:val="upperLetter"/>
      <w:start w:val="1"/>
      <w:suff w:val="tab"/>
      <w:pPr>
        <w:ind w:left="1320" w:hanging="440"/>
        <w:rPr/>
      </w:pPr>
      <w:rPr>
        <w:shd w:val="clear"/>
      </w:rPr>
      <w:lvlText w:val="%2."/>
    </w:lvl>
    <w:lvl w:ilvl="2">
      <w:lvlJc w:val="right"/>
      <w:numFmt w:val="lowerRoman"/>
      <w:start w:val="1"/>
      <w:suff w:val="tab"/>
      <w:pPr>
        <w:ind w:left="1760" w:hanging="440"/>
        <w:rPr/>
      </w:pPr>
      <w:rPr>
        <w:shd w:val="clear"/>
      </w:rPr>
      <w:lvlText w:val="%3."/>
    </w:lvl>
    <w:lvl w:ilvl="3">
      <w:lvlJc w:val="left"/>
      <w:numFmt w:val="decimal"/>
      <w:start w:val="1"/>
      <w:suff w:val="tab"/>
      <w:pPr>
        <w:ind w:left="2200" w:hanging="440"/>
        <w:rPr/>
      </w:pPr>
      <w:rPr>
        <w:shd w:val="clear"/>
      </w:rPr>
      <w:lvlText w:val="%4."/>
    </w:lvl>
    <w:lvl w:ilvl="4">
      <w:lvlJc w:val="left"/>
      <w:numFmt w:val="upperLetter"/>
      <w:start w:val="1"/>
      <w:suff w:val="tab"/>
      <w:pPr>
        <w:ind w:left="2640" w:hanging="440"/>
        <w:rPr/>
      </w:pPr>
      <w:rPr>
        <w:shd w:val="clear"/>
      </w:rPr>
      <w:lvlText w:val="%5."/>
    </w:lvl>
    <w:lvl w:ilvl="5">
      <w:lvlJc w:val="right"/>
      <w:numFmt w:val="lowerRoman"/>
      <w:start w:val="1"/>
      <w:suff w:val="tab"/>
      <w:pPr>
        <w:ind w:left="3080" w:hanging="440"/>
        <w:rPr/>
      </w:pPr>
      <w:rPr>
        <w:shd w:val="clear"/>
      </w:rPr>
      <w:lvlText w:val="%6."/>
    </w:lvl>
    <w:lvl w:ilvl="6">
      <w:lvlJc w:val="left"/>
      <w:numFmt w:val="decimal"/>
      <w:start w:val="1"/>
      <w:suff w:val="tab"/>
      <w:pPr>
        <w:ind w:left="3520" w:hanging="440"/>
        <w:rPr/>
      </w:pPr>
      <w:rPr>
        <w:shd w:val="clear"/>
      </w:rPr>
      <w:lvlText w:val="%7."/>
    </w:lvl>
    <w:lvl w:ilvl="7">
      <w:lvlJc w:val="left"/>
      <w:numFmt w:val="upperLetter"/>
      <w:start w:val="1"/>
      <w:suff w:val="tab"/>
      <w:pPr>
        <w:ind w:left="3960" w:hanging="440"/>
        <w:rPr/>
      </w:pPr>
      <w:rPr>
        <w:shd w:val="clear"/>
      </w:rPr>
      <w:lvlText w:val="%8."/>
    </w:lvl>
    <w:lvl w:ilvl="8">
      <w:lvlJc w:val="right"/>
      <w:numFmt w:val="lowerRoman"/>
      <w:start w:val="1"/>
      <w:suff w:val="tab"/>
      <w:pPr>
        <w:ind w:left="4400" w:hanging="440"/>
        <w:rPr/>
      </w:pPr>
      <w:rPr>
        <w:shd w:val="clear"/>
      </w:rPr>
      <w:lvlText w:val="%9."/>
    </w:lvl>
  </w:abstractNum>
  <w:abstractNum w:abstractNumId="1">
    <w:multiLevelType w:val="hybridMultilevel"/>
    <w:nsid w:val="2F000001"/>
    <w:tmpl w:val="1F0033C2"/>
    <w:lvl w:ilvl="0">
      <w:lvlJc w:val="left"/>
      <w:numFmt w:val="decimal"/>
      <w:start w:val="1"/>
      <w:suff w:val="tab"/>
      <w:pPr>
        <w:ind w:left="800" w:hanging="360"/>
        <w:rPr/>
      </w:pPr>
      <w:rPr>
        <w:shd w:val="clear"/>
        <w:rFonts w:hint="default"/>
      </w:rPr>
      <w:lvlText w:val="%1."/>
    </w:lvl>
    <w:lvl w:ilvl="1">
      <w:lvlJc w:val="left"/>
      <w:numFmt w:val="upperLetter"/>
      <w:start w:val="1"/>
      <w:suff w:val="tab"/>
      <w:pPr>
        <w:ind w:left="1320" w:hanging="440"/>
        <w:rPr/>
      </w:pPr>
      <w:rPr>
        <w:shd w:val="clear"/>
      </w:rPr>
      <w:lvlText w:val="%2."/>
    </w:lvl>
    <w:lvl w:ilvl="2">
      <w:lvlJc w:val="right"/>
      <w:numFmt w:val="lowerRoman"/>
      <w:start w:val="1"/>
      <w:suff w:val="tab"/>
      <w:pPr>
        <w:ind w:left="1760" w:hanging="440"/>
        <w:rPr/>
      </w:pPr>
      <w:rPr>
        <w:shd w:val="clear"/>
      </w:rPr>
      <w:lvlText w:val="%3."/>
    </w:lvl>
    <w:lvl w:ilvl="3">
      <w:lvlJc w:val="left"/>
      <w:numFmt w:val="decimal"/>
      <w:start w:val="1"/>
      <w:suff w:val="tab"/>
      <w:pPr>
        <w:ind w:left="2200" w:hanging="440"/>
        <w:rPr/>
      </w:pPr>
      <w:rPr>
        <w:shd w:val="clear"/>
      </w:rPr>
      <w:lvlText w:val="%4."/>
    </w:lvl>
    <w:lvl w:ilvl="4">
      <w:lvlJc w:val="left"/>
      <w:numFmt w:val="upperLetter"/>
      <w:start w:val="1"/>
      <w:suff w:val="tab"/>
      <w:pPr>
        <w:ind w:left="2640" w:hanging="440"/>
        <w:rPr/>
      </w:pPr>
      <w:rPr>
        <w:shd w:val="clear"/>
      </w:rPr>
      <w:lvlText w:val="%5."/>
    </w:lvl>
    <w:lvl w:ilvl="5">
      <w:lvlJc w:val="right"/>
      <w:numFmt w:val="lowerRoman"/>
      <w:start w:val="1"/>
      <w:suff w:val="tab"/>
      <w:pPr>
        <w:ind w:left="3080" w:hanging="440"/>
        <w:rPr/>
      </w:pPr>
      <w:rPr>
        <w:shd w:val="clear"/>
      </w:rPr>
      <w:lvlText w:val="%6."/>
    </w:lvl>
    <w:lvl w:ilvl="6">
      <w:lvlJc w:val="left"/>
      <w:numFmt w:val="decimal"/>
      <w:start w:val="1"/>
      <w:suff w:val="tab"/>
      <w:pPr>
        <w:ind w:left="3520" w:hanging="440"/>
        <w:rPr/>
      </w:pPr>
      <w:rPr>
        <w:shd w:val="clear"/>
      </w:rPr>
      <w:lvlText w:val="%7."/>
    </w:lvl>
    <w:lvl w:ilvl="7">
      <w:lvlJc w:val="left"/>
      <w:numFmt w:val="upperLetter"/>
      <w:start w:val="1"/>
      <w:suff w:val="tab"/>
      <w:pPr>
        <w:ind w:left="3960" w:hanging="440"/>
        <w:rPr/>
      </w:pPr>
      <w:rPr>
        <w:shd w:val="clear"/>
      </w:rPr>
      <w:lvlText w:val="%8."/>
    </w:lvl>
    <w:lvl w:ilvl="8">
      <w:lvlJc w:val="right"/>
      <w:numFmt w:val="lowerRoman"/>
      <w:start w:val="1"/>
      <w:suff w:val="tab"/>
      <w:pPr>
        <w:ind w:left="4400" w:hanging="440"/>
        <w:rPr/>
      </w:pPr>
      <w:rPr>
        <w:shd w:val="clear"/>
      </w:rPr>
      <w:lvlText w:val="%9."/>
    </w:lvl>
  </w:abstractNum>
  <w:abstractNum w:abstractNumId="2">
    <w:multiLevelType w:val="hybridMultilevel"/>
    <w:nsid w:val="2F000002"/>
    <w:tmpl w:val="1F002570"/>
    <w:lvl w:ilvl="0">
      <w:lvlJc w:val="left"/>
      <w:numFmt w:val="decimal"/>
      <w:start w:val="1"/>
      <w:suff w:val="tab"/>
      <w:pPr>
        <w:ind w:left="800" w:hanging="360"/>
        <w:rPr/>
      </w:pPr>
      <w:rPr>
        <w:shd w:val="clear"/>
        <w:rFonts w:hint="default"/>
      </w:rPr>
      <w:lvlText w:val="%1."/>
    </w:lvl>
    <w:lvl w:ilvl="1">
      <w:lvlJc w:val="left"/>
      <w:numFmt w:val="upperLetter"/>
      <w:start w:val="1"/>
      <w:suff w:val="tab"/>
      <w:pPr>
        <w:ind w:left="1320" w:hanging="440"/>
        <w:rPr/>
      </w:pPr>
      <w:rPr>
        <w:shd w:val="clear"/>
      </w:rPr>
      <w:lvlText w:val="%2."/>
    </w:lvl>
    <w:lvl w:ilvl="2">
      <w:lvlJc w:val="right"/>
      <w:numFmt w:val="lowerRoman"/>
      <w:start w:val="1"/>
      <w:suff w:val="tab"/>
      <w:pPr>
        <w:ind w:left="1760" w:hanging="440"/>
        <w:rPr/>
      </w:pPr>
      <w:rPr>
        <w:shd w:val="clear"/>
      </w:rPr>
      <w:lvlText w:val="%3."/>
    </w:lvl>
    <w:lvl w:ilvl="3">
      <w:lvlJc w:val="left"/>
      <w:numFmt w:val="decimal"/>
      <w:start w:val="1"/>
      <w:suff w:val="tab"/>
      <w:pPr>
        <w:ind w:left="2200" w:hanging="440"/>
        <w:rPr/>
      </w:pPr>
      <w:rPr>
        <w:shd w:val="clear"/>
      </w:rPr>
      <w:lvlText w:val="%4."/>
    </w:lvl>
    <w:lvl w:ilvl="4">
      <w:lvlJc w:val="left"/>
      <w:numFmt w:val="upperLetter"/>
      <w:start w:val="1"/>
      <w:suff w:val="tab"/>
      <w:pPr>
        <w:ind w:left="2640" w:hanging="440"/>
        <w:rPr/>
      </w:pPr>
      <w:rPr>
        <w:shd w:val="clear"/>
      </w:rPr>
      <w:lvlText w:val="%5."/>
    </w:lvl>
    <w:lvl w:ilvl="5">
      <w:lvlJc w:val="right"/>
      <w:numFmt w:val="lowerRoman"/>
      <w:start w:val="1"/>
      <w:suff w:val="tab"/>
      <w:pPr>
        <w:ind w:left="3080" w:hanging="440"/>
        <w:rPr/>
      </w:pPr>
      <w:rPr>
        <w:shd w:val="clear"/>
      </w:rPr>
      <w:lvlText w:val="%6."/>
    </w:lvl>
    <w:lvl w:ilvl="6">
      <w:lvlJc w:val="left"/>
      <w:numFmt w:val="decimal"/>
      <w:start w:val="1"/>
      <w:suff w:val="tab"/>
      <w:pPr>
        <w:ind w:left="3520" w:hanging="440"/>
        <w:rPr/>
      </w:pPr>
      <w:rPr>
        <w:shd w:val="clear"/>
      </w:rPr>
      <w:lvlText w:val="%7."/>
    </w:lvl>
    <w:lvl w:ilvl="7">
      <w:lvlJc w:val="left"/>
      <w:numFmt w:val="upperLetter"/>
      <w:start w:val="1"/>
      <w:suff w:val="tab"/>
      <w:pPr>
        <w:ind w:left="3960" w:hanging="440"/>
        <w:rPr/>
      </w:pPr>
      <w:rPr>
        <w:shd w:val="clear"/>
      </w:rPr>
      <w:lvlText w:val="%8."/>
    </w:lvl>
    <w:lvl w:ilvl="8">
      <w:lvlJc w:val="right"/>
      <w:numFmt w:val="lowerRoman"/>
      <w:start w:val="1"/>
      <w:suff w:val="tab"/>
      <w:pPr>
        <w:ind w:left="4400" w:hanging="440"/>
        <w:rPr/>
      </w:pPr>
      <w:rPr>
        <w:shd w:val="clear"/>
      </w:rPr>
      <w:lvlText w:val="%9."/>
    </w:lvl>
  </w:abstractNum>
  <w:abstractNum w:abstractNumId="3">
    <w:multiLevelType w:val="hybridMultilevel"/>
    <w:nsid w:val="2F000003"/>
    <w:tmpl w:val="1F001EB6"/>
    <w:lvl w:ilvl="0">
      <w:lvlJc w:val="left"/>
      <w:numFmt w:val="decimal"/>
      <w:start w:val="1"/>
      <w:suff w:val="tab"/>
      <w:pPr>
        <w:ind w:left="800" w:hanging="360"/>
        <w:rPr/>
      </w:pPr>
      <w:rPr>
        <w:shd w:val="clear"/>
        <w:rFonts w:hint="default"/>
      </w:rPr>
      <w:lvlText w:val="%1."/>
    </w:lvl>
    <w:lvl w:ilvl="1">
      <w:lvlJc w:val="left"/>
      <w:numFmt w:val="upperLetter"/>
      <w:start w:val="1"/>
      <w:suff w:val="tab"/>
      <w:pPr>
        <w:ind w:left="1320" w:hanging="440"/>
        <w:rPr/>
      </w:pPr>
      <w:rPr>
        <w:shd w:val="clear"/>
      </w:rPr>
      <w:lvlText w:val="%2."/>
    </w:lvl>
    <w:lvl w:ilvl="2">
      <w:lvlJc w:val="right"/>
      <w:numFmt w:val="lowerRoman"/>
      <w:start w:val="1"/>
      <w:suff w:val="tab"/>
      <w:pPr>
        <w:ind w:left="1760" w:hanging="440"/>
        <w:rPr/>
      </w:pPr>
      <w:rPr>
        <w:shd w:val="clear"/>
      </w:rPr>
      <w:lvlText w:val="%3."/>
    </w:lvl>
    <w:lvl w:ilvl="3">
      <w:lvlJc w:val="left"/>
      <w:numFmt w:val="decimal"/>
      <w:start w:val="1"/>
      <w:suff w:val="tab"/>
      <w:pPr>
        <w:ind w:left="2200" w:hanging="440"/>
        <w:rPr/>
      </w:pPr>
      <w:rPr>
        <w:shd w:val="clear"/>
      </w:rPr>
      <w:lvlText w:val="%4."/>
    </w:lvl>
    <w:lvl w:ilvl="4">
      <w:lvlJc w:val="left"/>
      <w:numFmt w:val="upperLetter"/>
      <w:start w:val="1"/>
      <w:suff w:val="tab"/>
      <w:pPr>
        <w:ind w:left="2640" w:hanging="440"/>
        <w:rPr/>
      </w:pPr>
      <w:rPr>
        <w:shd w:val="clear"/>
      </w:rPr>
      <w:lvlText w:val="%5."/>
    </w:lvl>
    <w:lvl w:ilvl="5">
      <w:lvlJc w:val="right"/>
      <w:numFmt w:val="lowerRoman"/>
      <w:start w:val="1"/>
      <w:suff w:val="tab"/>
      <w:pPr>
        <w:ind w:left="3080" w:hanging="440"/>
        <w:rPr/>
      </w:pPr>
      <w:rPr>
        <w:shd w:val="clear"/>
      </w:rPr>
      <w:lvlText w:val="%6."/>
    </w:lvl>
    <w:lvl w:ilvl="6">
      <w:lvlJc w:val="left"/>
      <w:numFmt w:val="decimal"/>
      <w:start w:val="1"/>
      <w:suff w:val="tab"/>
      <w:pPr>
        <w:ind w:left="3520" w:hanging="440"/>
        <w:rPr/>
      </w:pPr>
      <w:rPr>
        <w:shd w:val="clear"/>
      </w:rPr>
      <w:lvlText w:val="%7."/>
    </w:lvl>
    <w:lvl w:ilvl="7">
      <w:lvlJc w:val="left"/>
      <w:numFmt w:val="upperLetter"/>
      <w:start w:val="1"/>
      <w:suff w:val="tab"/>
      <w:pPr>
        <w:ind w:left="3960" w:hanging="440"/>
        <w:rPr/>
      </w:pPr>
      <w:rPr>
        <w:shd w:val="clear"/>
      </w:rPr>
      <w:lvlText w:val="%8."/>
    </w:lvl>
    <w:lvl w:ilvl="8">
      <w:lvlJc w:val="right"/>
      <w:numFmt w:val="lowerRoman"/>
      <w:start w:val="1"/>
      <w:suff w:val="tab"/>
      <w:pPr>
        <w:ind w:left="4400" w:hanging="440"/>
        <w:rPr/>
      </w:pPr>
      <w:rPr>
        <w:shd w:val="clear"/>
      </w:rPr>
      <w:lvlText w:val="%9."/>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avePreviewPicture/>
  <w:proofState w:spelling="clean" w:grammar="clean"/>
  <w:defaultTabStop w:val="800"/>
  <w:displayHorizontalDrawingGridEvery w:val="0"/>
  <w:displayVerticalDrawingGridEvery w:val="2"/>
  <w:noPunctuationKerning/>
  <w:characterSpacingControl w:val="doNotCompress"/>
  <w:bordersDoNotSurroundHeader/>
  <w:bordersDoNotSurroundFooter/>
  <w:compat>
    <w:balanceSingleByteDoubleByteWidth/>
    <w:adjustLineHeightInTable/>
    <w:useFELayout/>
    <w:compatSetting w:name="compatibilityMode" w:uri="http://schemas.microsoft.com/office/word" w:val="15"/>
    <w:ulTrailSpace/>
  </w:compat>
  <m:mathPr>
    <m:mathFont m:value="Cambria Math"/>
    <m:brkBin m:value="before"/>
    <m:brkBinSub m:value="--"/>
    <m:smallFrac m:value="off"/>
    <m:dispDef/>
    <m:lMargin m:value="0"/>
    <m:rMargin m:value="0"/>
    <m:defJc m:value="centerGroup"/>
    <m:wrapIndent m:value="1440"/>
    <m:intLim m:value="subSup"/>
    <m:naryLim m:value="undOvr"/>
  </m:mathPr>
  <w:themeFontLang w:eastAsia="ko-KR"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pPrDefault>
      <w:pPr>
        <w:jc w:val="both"/>
        <w:spacing w:lineRule="auto" w:line="259" w:after="160"/>
        <w:rPr/>
      </w:pPr>
    </w:pPrDefault>
    <w:rPrDefault>
      <w:rPr>
        <w:shd w:val="clear"/>
        <w:rFonts w:asciiTheme="minorHAnsi" w:eastAsiaTheme="minorEastAsia" w:hAnsiTheme="minorHAnsi" w:cstheme="minorBidi"/>
        <w:lang w:bidi="ar-SA" w:eastAsia="ko-KR" w:val="en-US"/>
      </w:rPr>
    </w:rPrDefault>
  </w:docDefaults>
  <w:style w:default="1" w:styleId="PO1" w:type="paragraph">
    <w:name w:val="Normal"/>
    <w:qFormat/>
    <w:pPr>
      <w:rPr/>
      <w:wordWrap w:val="0"/>
      <w:widowControl w:val="0"/>
      <w:autoSpaceDE w:val="0"/>
      <w:autoSpaceDN w:val="0"/>
    </w:pPr>
  </w:style>
  <w:style w:default="1" w:styleId="PO2" w:type="character">
    <w:name w:val="Default Paragraph Font"/>
    <w:uiPriority w:val="1"/>
    <w:semiHidden/>
    <w:unhideWhenUsed/>
  </w:style>
  <w:style w:default="1" w:styleId="PO3" w:type="table">
    <w:name w:val="Normal Table"/>
    <w:uiPriority w:val="99"/>
    <w:semiHidden/>
    <w:unhideWhenUsed/>
    <w:tblPr>
      <w:tblCellMar>
        <w:bottom w:type="dxa" w:w="0"/>
        <w:left w:type="dxa" w:w="108"/>
        <w:right w:type="dxa" w:w="108"/>
        <w:top w:type="dxa" w:w="0"/>
      </w:tblCellMar>
      <w:tblInd w:type="dxa" w:w="0"/>
    </w:tblPr>
  </w:style>
  <w:style w:default="1" w:styleId="PO4" w:type="numbering">
    <w:name w:val="No List"/>
    <w:uiPriority w:val="99"/>
    <w:semiHidden/>
    <w:unhideWhenUsed/>
  </w:style>
  <w:style w:styleId="PO26" w:type="paragraph">
    <w:name w:val="List Paragraph"/>
    <w:basedOn w:val="PO1"/>
    <w:qFormat/>
    <w:uiPriority w:val="34"/>
    <w:pPr>
      <w:ind w:left="800" w:firstLine="0" w:leftChars="400"/>
      <w:rPr/>
    </w:pPr>
  </w:style>
  <w:style w:styleId="PO151" w:type="character">
    <w:name w:val="Hyperlink"/>
    <w:basedOn w:val="PO2"/>
    <w:uiPriority w:val="99"/>
    <w:unhideWhenUsed/>
    <w:rPr>
      <w:color w:val="467886" w:themeColor="hyperlink"/>
      <w:u w:val="single"/>
      <w:shd w:val="clear"/>
    </w:rPr>
  </w:style>
  <w:style w:styleId="PO152" w:type="character">
    <w:name w:val="Unresolved Mention"/>
    <w:basedOn w:val="PO2"/>
    <w:uiPriority w:val="99"/>
    <w:semiHidden/>
    <w:unhideWhenUsed/>
    <w:rPr>
      <w:color w:val="605E5C"/>
      <w:shd w:val="clear" w:color="auto" w:fill="E1DFDD"/>
    </w:rPr>
  </w:style>
  <w:style w:customStyle="1" w:styleId="PO153" w:type="paragraph">
    <w:name w:val="catch"/>
    <w:basedOn w:val="PO1"/>
    <w:pPr>
      <w:jc w:val="left"/>
      <w:spacing w:lineRule="auto" w:line="240" w:before="100" w:beforeAutospacing="1" w:after="100" w:afterAutospacing="1"/>
      <w:rPr/>
      <w:wordWrap w:val="1"/>
      <w:widowControl w:val="1"/>
      <w:autoSpaceDE w:val="1"/>
      <w:autoSpaceDN w:val="1"/>
    </w:pPr>
    <w:rPr>
      <w:sz w:val="24"/>
      <w:szCs w:val="24"/>
      <w:shd w:val="clear"/>
      <w:rFonts w:ascii="굴림" w:eastAsia="굴림" w:hAnsi="굴림" w:cs="굴림"/>
    </w:rPr>
  </w:style>
  <w:style w:customStyle="1" w:styleId="PO154" w:type="paragraph">
    <w:name w:val="lead"/>
    <w:basedOn w:val="PO1"/>
    <w:pPr>
      <w:jc w:val="left"/>
      <w:spacing w:lineRule="auto" w:line="240" w:before="100" w:beforeAutospacing="1" w:after="100" w:afterAutospacing="1"/>
      <w:rPr/>
      <w:wordWrap w:val="1"/>
      <w:widowControl w:val="1"/>
      <w:autoSpaceDE w:val="1"/>
      <w:autoSpaceDN w:val="1"/>
    </w:pPr>
    <w:rPr>
      <w:sz w:val="24"/>
      <w:szCs w:val="24"/>
      <w:shd w:val="clear"/>
      <w:rFonts w:ascii="굴림" w:eastAsia="굴림" w:hAnsi="굴림" w:cs="굴림"/>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Id="rId1" Type="http://schemas.openxmlformats.org/officeDocument/2006/relationships/settings" Target="settings.xml"></Relationship><Relationship Id="rId2" Type="http://schemas.openxmlformats.org/officeDocument/2006/relationships/styles" Target="styles.xml"></Relationship><Relationship Id="rId3" Type="http://schemas.openxmlformats.org/officeDocument/2006/relationships/webSettings" Target="webSettings.xml"></Relationship><Relationship Id="rId4" Type="http://schemas.openxmlformats.org/officeDocument/2006/relationships/fontTable" Target="fontTable.xml"></Relationship><Relationship Id="rId5" Type="http://schemas.openxmlformats.org/officeDocument/2006/relationships/image" Target="media/fImage864631641.png"></Relationship><Relationship Id="rId6" Type="http://schemas.openxmlformats.org/officeDocument/2006/relationships/image" Target="media/image1.jpeg"></Relationship><Relationship Id="rId7" Type="http://schemas.openxmlformats.org/officeDocument/2006/relationships/image" Target="media/fImage61210138467.png"></Relationship><Relationship Id="rId8" Type="http://schemas.openxmlformats.org/officeDocument/2006/relationships/numbering" Target="numbering.xml"></Relationship><Relationship Id="rId9" Type="http://schemas.openxmlformats.org/officeDocument/2006/relationships/theme" Target="theme/theme1.xml"></Relationship></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Application>Polaris Office Word</Application>
  <AppVersion>12.000</AppVersion>
  <Characters>629</Characters>
  <CharactersWithSpaces>0</CharactersWithSpaces>
  <DocSecurity>0</DocSecurity>
  <HyperlinksChanged>false</HyperlinksChanged>
  <Lines>4</Lines>
  <LinksUpToDate>false</LinksUpToDate>
  <Pages>2</Pages>
  <Paragraphs>1</Paragraphs>
  <Words>94</Words>
  <TotalTime>0</TotalTime>
  <MMClips>0</MMClips>
  <ScaleCrop>false</ScaleCrop>
  <HeadingPairs>
    <vt:vector size="2" baseType="variant">
      <vt:variant>
        <vt:lpstr>Title</vt:lpstr>
      </vt:variant>
      <vt:variant>
        <vt:i4>1</vt:i4>
      </vt:variant>
    </vt:vector>
  </HeadingPairs>
  <TitlesOfParts>
    <vt:vector size="1" baseType="lpstr">
      <vt:lpstr>Title text</vt:lpstr>
    </vt:vector>
  </TitlesOfParts>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creator>진한 박</dc:creator>
  <cp:lastModifiedBy>상민 김</cp:lastModifiedBy>
  <cp:version>9.104.211.52078</cp:version>
  <dcterms:modified xsi:type="dcterms:W3CDTF">2024-05-10T10:28:00Z</dcterms:modified>
</cp:coreProperties>
</file>