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684EA" w14:textId="77777777" w:rsidR="00C919D8" w:rsidRDefault="00C919D8" w:rsidP="00C919D8">
      <w:pPr>
        <w:rPr>
          <w:rFonts w:ascii="Meiryo" w:eastAsia="Meiryo" w:hAnsi="Meiryo"/>
          <w:b/>
          <w:bCs/>
          <w:color w:val="333333"/>
          <w:sz w:val="23"/>
          <w:szCs w:val="23"/>
          <w:shd w:val="clear" w:color="auto" w:fill="FFFFFF"/>
        </w:rPr>
      </w:pPr>
      <w:r>
        <w:rPr>
          <w:rFonts w:hint="eastAsia"/>
        </w:rPr>
        <w:t xml:space="preserve">기업 분석 </w:t>
      </w:r>
      <w:r>
        <w:t xml:space="preserve">- </w:t>
      </w:r>
      <w:r>
        <w:rPr>
          <w:rFonts w:ascii="Meiryo" w:eastAsia="Meiryo" w:hAnsi="Meiryo" w:hint="eastAsia"/>
          <w:b/>
          <w:bCs/>
          <w:color w:val="333333"/>
          <w:sz w:val="23"/>
          <w:szCs w:val="23"/>
          <w:shd w:val="clear" w:color="auto" w:fill="FFFFFF"/>
        </w:rPr>
        <w:t xml:space="preserve">Accenture </w:t>
      </w:r>
      <w:r>
        <w:rPr>
          <w:rFonts w:ascii="Meiryo" w:eastAsia="Meiryo" w:hAnsi="Meiryo"/>
          <w:b/>
          <w:bCs/>
          <w:color w:val="333333"/>
          <w:sz w:val="23"/>
          <w:szCs w:val="23"/>
          <w:shd w:val="clear" w:color="auto" w:fill="FFFFFF"/>
        </w:rPr>
        <w:t>A</w:t>
      </w:r>
    </w:p>
    <w:p w14:paraId="3EAF3AF1" w14:textId="77777777" w:rsidR="006C3729" w:rsidRDefault="006C3729">
      <w:pPr>
        <w:rPr>
          <w:rFonts w:ascii="Meiryo" w:eastAsia="Meiryo" w:hAnsi="Meiryo"/>
          <w:b/>
          <w:bCs/>
          <w:color w:val="333333"/>
          <w:sz w:val="23"/>
          <w:szCs w:val="23"/>
          <w:shd w:val="clear" w:color="auto" w:fill="FFFFFF"/>
        </w:rPr>
      </w:pPr>
    </w:p>
    <w:p w14:paraId="1C88AC68" w14:textId="373292E3" w:rsidR="006C3729" w:rsidRDefault="006C3729" w:rsidP="006C3729">
      <w:pPr>
        <w:pStyle w:val="a3"/>
        <w:numPr>
          <w:ilvl w:val="0"/>
          <w:numId w:val="1"/>
        </w:numPr>
        <w:ind w:leftChars="0"/>
        <w:rPr>
          <w:lang w:eastAsia="ja-JP"/>
        </w:rPr>
      </w:pPr>
      <w:r>
        <w:rPr>
          <w:rFonts w:hint="eastAsia"/>
        </w:rPr>
        <w:t>사업</w:t>
      </w:r>
      <w:r>
        <w:rPr>
          <w:rFonts w:hint="eastAsia"/>
          <w:lang w:eastAsia="ja-JP"/>
        </w:rPr>
        <w:t xml:space="preserve"> </w:t>
      </w:r>
      <w:r>
        <w:rPr>
          <w:lang w:eastAsia="ja-JP"/>
        </w:rPr>
        <w:t>summary</w:t>
      </w:r>
      <w:r w:rsidR="00274F4B">
        <w:rPr>
          <w:lang w:eastAsia="ja-JP"/>
        </w:rPr>
        <w:br/>
      </w:r>
      <w:r w:rsidR="00274F4B" w:rsidRPr="00274F4B">
        <w:rPr>
          <w:lang w:eastAsia="ja-JP"/>
        </w:rPr>
        <w:t>マネジメントコンサルティング、リスクコンサルティング、ビジネスイノベ</w:t>
      </w:r>
      <w:r w:rsidR="00274F4B" w:rsidRPr="00274F4B"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 w:rsidR="00274F4B" w:rsidRPr="00274F4B">
        <w:rPr>
          <w:rFonts w:hint="eastAsia"/>
          <w:lang w:eastAsia="ja-JP"/>
        </w:rPr>
        <w:t>ション、セクタ</w:t>
      </w:r>
      <w:r w:rsidR="00274F4B" w:rsidRPr="00274F4B">
        <w:rPr>
          <w:rFonts w:ascii="Apple SD Gothic Neo" w:eastAsia="Apple SD Gothic Neo" w:hAnsi="Apple SD Gothic Neo" w:cs="Apple SD Gothic Neo" w:hint="eastAsia"/>
          <w:lang w:eastAsia="ja-JP"/>
        </w:rPr>
        <w:t>ー</w:t>
      </w:r>
    </w:p>
    <w:p w14:paraId="78FA3B5F" w14:textId="591C419C" w:rsidR="006C3729" w:rsidRDefault="002369CA" w:rsidP="006C3729">
      <w:pPr>
        <w:pStyle w:val="a3"/>
        <w:numPr>
          <w:ilvl w:val="0"/>
          <w:numId w:val="1"/>
        </w:numPr>
        <w:ind w:leftChars="0"/>
        <w:rPr>
          <w:lang w:eastAsia="ja-JP"/>
        </w:rPr>
      </w:pPr>
      <w:r>
        <w:rPr>
          <w:rFonts w:hint="eastAsia"/>
        </w:rPr>
        <w:t>회사의 이념</w:t>
      </w:r>
    </w:p>
    <w:p w14:paraId="108F1ECE" w14:textId="135A9776" w:rsidR="00274F4B" w:rsidRPr="00274F4B" w:rsidRDefault="00274F4B" w:rsidP="00274F4B">
      <w:pPr>
        <w:pStyle w:val="a6"/>
        <w:shd w:val="clear" w:color="auto" w:fill="FFFFFF"/>
        <w:spacing w:before="0" w:beforeAutospacing="0" w:after="300" w:afterAutospacing="0"/>
        <w:ind w:left="800"/>
        <w:jc w:val="both"/>
        <w:rPr>
          <w:rFonts w:ascii="Arial" w:hAnsi="Arial" w:cs="Arial"/>
          <w:color w:val="333333"/>
          <w:sz w:val="21"/>
          <w:szCs w:val="21"/>
          <w:lang w:eastAsia="ja-JP"/>
        </w:rPr>
      </w:pPr>
      <w:r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〜</w:t>
      </w:r>
      <w:r>
        <w:rPr>
          <w:rFonts w:ascii="Arial" w:hAnsi="Arial" w:cs="Arial"/>
          <w:color w:val="333333"/>
          <w:sz w:val="21"/>
          <w:szCs w:val="21"/>
          <w:lang w:eastAsia="ja-JP"/>
        </w:rPr>
        <w:t>業界の先見性</w:t>
      </w:r>
      <w:r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・</w:t>
      </w:r>
      <w:r>
        <w:rPr>
          <w:rFonts w:ascii="Arial" w:hAnsi="Arial" w:cs="Arial"/>
          <w:color w:val="333333"/>
          <w:sz w:val="21"/>
          <w:szCs w:val="21"/>
          <w:lang w:eastAsia="ja-JP"/>
        </w:rPr>
        <w:t>デジタル</w:t>
      </w:r>
      <w:r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・</w:t>
      </w:r>
      <w:r>
        <w:rPr>
          <w:rFonts w:ascii="Arial" w:hAnsi="Arial" w:cs="Arial"/>
          <w:color w:val="333333"/>
          <w:sz w:val="21"/>
          <w:szCs w:val="21"/>
          <w:lang w:eastAsia="ja-JP"/>
        </w:rPr>
        <w:t>デ</w:t>
      </w:r>
      <w:r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ー</w:t>
      </w:r>
      <w:r>
        <w:rPr>
          <w:rFonts w:ascii="Arial" w:hAnsi="Arial" w:cs="Arial"/>
          <w:color w:val="333333"/>
          <w:sz w:val="21"/>
          <w:szCs w:val="21"/>
          <w:lang w:eastAsia="ja-JP"/>
        </w:rPr>
        <w:t>タの編み合わせにより、社</w:t>
      </w:r>
      <w:r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会</w:t>
      </w:r>
      <w:r>
        <w:rPr>
          <w:rFonts w:ascii="Arial" w:hAnsi="Arial" w:cs="Arial"/>
          <w:color w:val="333333"/>
          <w:sz w:val="21"/>
          <w:szCs w:val="21"/>
          <w:lang w:eastAsia="ja-JP"/>
        </w:rPr>
        <w:t>にインパクトを創出していく</w:t>
      </w:r>
      <w:r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〜</w:t>
      </w:r>
      <w:r>
        <w:rPr>
          <w:rFonts w:ascii="Arial" w:hAnsi="Arial" w:cs="Arial"/>
          <w:color w:val="333333"/>
          <w:sz w:val="21"/>
          <w:szCs w:val="21"/>
          <w:lang w:eastAsia="ja-JP"/>
        </w:rPr>
        <w:br/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私たちのスタンスは、ビジネス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・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業務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・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IT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が目指す姿、それを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実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現する全体改革プランを描き、各領域がその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実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現をリ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ー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ドし、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経営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・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事業の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戦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略リスクへ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対応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など、「攻めと守り」の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両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面からクライアントに寄り添い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継続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的な成長に貢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献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し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続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けていくことです。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br/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また「業界の先見性」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×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「デジタル」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×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「デ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ー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タ」を掛け合わせた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経営戦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略の策定や新たなビジネスモデル構築、その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実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現に向けたオペレ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ー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ションモデル、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IT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・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デジタルア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ー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キテクチャ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ー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の定義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・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設計</w:t>
      </w:r>
      <w:r w:rsidRPr="00274F4B">
        <w:rPr>
          <w:rFonts w:ascii="Apple SD Gothic Neo" w:eastAsia="Apple SD Gothic Neo" w:hAnsi="Apple SD Gothic Neo" w:cs="Apple SD Gothic Neo" w:hint="eastAsia"/>
          <w:color w:val="333333"/>
          <w:sz w:val="21"/>
          <w:szCs w:val="21"/>
          <w:lang w:eastAsia="ja-JP"/>
        </w:rPr>
        <w:t>・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実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行プラン策定により、社</w:t>
      </w:r>
      <w:r w:rsidRPr="00274F4B">
        <w:rPr>
          <w:rFonts w:ascii="MS Gothic" w:eastAsia="MS Gothic" w:hAnsi="MS Gothic" w:cs="MS Gothic" w:hint="eastAsia"/>
          <w:color w:val="333333"/>
          <w:sz w:val="21"/>
          <w:szCs w:val="21"/>
          <w:lang w:eastAsia="ja-JP"/>
        </w:rPr>
        <w:t>会</w:t>
      </w:r>
      <w:r w:rsidRPr="00274F4B">
        <w:rPr>
          <w:rFonts w:ascii="Arial" w:hAnsi="Arial" w:cs="Arial"/>
          <w:color w:val="333333"/>
          <w:sz w:val="21"/>
          <w:szCs w:val="21"/>
          <w:lang w:eastAsia="ja-JP"/>
        </w:rPr>
        <w:t>にインパクトを創出していきます。</w:t>
      </w:r>
    </w:p>
    <w:p w14:paraId="7B568800" w14:textId="16839DC2" w:rsidR="00C919D8" w:rsidRDefault="00C919D8" w:rsidP="002369CA">
      <w:pPr>
        <w:pStyle w:val="a3"/>
        <w:numPr>
          <w:ilvl w:val="0"/>
          <w:numId w:val="1"/>
        </w:numPr>
        <w:ind w:leftChars="0"/>
        <w:rPr>
          <w:lang w:eastAsia="ja-JP"/>
        </w:rPr>
      </w:pPr>
      <w:r>
        <w:rPr>
          <w:rFonts w:hint="eastAsia"/>
        </w:rPr>
        <w:t>회사</w:t>
      </w:r>
      <w:r>
        <w:rPr>
          <w:rFonts w:hint="eastAsia"/>
          <w:lang w:eastAsia="ja-JP"/>
        </w:rPr>
        <w:t xml:space="preserve"> </w:t>
      </w:r>
      <w:r>
        <w:rPr>
          <w:rFonts w:hint="eastAsia"/>
        </w:rPr>
        <w:t>평판</w:t>
      </w:r>
    </w:p>
    <w:p w14:paraId="6ADCCFF7" w14:textId="77777777" w:rsidR="00C919D8" w:rsidRDefault="00C919D8" w:rsidP="00C919D8">
      <w:pPr>
        <w:pStyle w:val="a3"/>
        <w:ind w:leftChars="0"/>
        <w:rPr>
          <w:lang w:eastAsia="ja-JP"/>
        </w:rPr>
      </w:pPr>
    </w:p>
    <w:p w14:paraId="07D7ABAD" w14:textId="1027BDFA" w:rsidR="00C919D8" w:rsidRDefault="00274F4B" w:rsidP="00C919D8">
      <w:pPr>
        <w:ind w:left="440"/>
      </w:pPr>
      <w:r w:rsidRPr="002369CA">
        <w:rPr>
          <w:noProof/>
        </w:rPr>
        <w:drawing>
          <wp:inline distT="0" distB="0" distL="0" distR="0" wp14:anchorId="5FAFE786" wp14:editId="6DAF6554">
            <wp:extent cx="5731510" cy="3505200"/>
            <wp:effectExtent l="0" t="0" r="0" b="0"/>
            <wp:docPr id="195336031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36031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1A3FD" w14:textId="1DE7F8B9" w:rsidR="00C919D8" w:rsidRDefault="00C919D8" w:rsidP="00C919D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채용 공고</w:t>
      </w:r>
    </w:p>
    <w:p w14:paraId="454E2F13" w14:textId="5E4CEB24" w:rsidR="002369CA" w:rsidRDefault="00274F4B" w:rsidP="00C919D8">
      <w:pPr>
        <w:pStyle w:val="a3"/>
        <w:ind w:leftChars="0"/>
        <w:rPr>
          <w:noProof/>
        </w:rPr>
      </w:pPr>
      <w:r w:rsidRPr="00274F4B">
        <w:rPr>
          <w:noProof/>
        </w:rPr>
        <w:t>https://recruit.kpmg-consulting.jp/job/newgraduates</w:t>
      </w:r>
    </w:p>
    <w:p w14:paraId="501210A5" w14:textId="3AC8C607" w:rsidR="00274F4B" w:rsidRDefault="00274F4B" w:rsidP="00C919D8">
      <w:pPr>
        <w:pStyle w:val="a3"/>
        <w:ind w:leftChars="0"/>
      </w:pPr>
      <w:r w:rsidRPr="00274F4B">
        <w:lastRenderedPageBreak/>
        <w:drawing>
          <wp:inline distT="0" distB="0" distL="0" distR="0" wp14:anchorId="4361E05F" wp14:editId="116CBBC0">
            <wp:extent cx="5731510" cy="4680585"/>
            <wp:effectExtent l="0" t="0" r="0" b="5715"/>
            <wp:docPr id="292244110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244110" name="그림 1" descr="텍스트, 스크린샷, 번호, 폰트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56102" w14:textId="713F16C2" w:rsidR="00C919D8" w:rsidRDefault="00C919D8" w:rsidP="00C919D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사업 보고서</w:t>
      </w:r>
    </w:p>
    <w:p w14:paraId="1911E572" w14:textId="158B3ADE" w:rsidR="002369CA" w:rsidRPr="002369CA" w:rsidRDefault="00274F4B" w:rsidP="00C919D8">
      <w:pPr>
        <w:pStyle w:val="a3"/>
        <w:ind w:leftChars="0"/>
        <w:rPr>
          <w:rFonts w:hint="eastAsia"/>
          <w:lang w:eastAsia="ja-JP"/>
        </w:rPr>
      </w:pPr>
      <w:r>
        <w:rPr>
          <w:rFonts w:hint="eastAsia"/>
        </w:rPr>
        <w:t>찾을 수 없음</w:t>
      </w:r>
    </w:p>
    <w:sectPr w:rsidR="002369CA" w:rsidRPr="002369C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84A91"/>
    <w:multiLevelType w:val="hybridMultilevel"/>
    <w:tmpl w:val="D64E3006"/>
    <w:lvl w:ilvl="0" w:tplc="8C52C2E2">
      <w:start w:val="1"/>
      <w:numFmt w:val="decimal"/>
      <w:lvlText w:val="%1."/>
      <w:lvlJc w:val="left"/>
      <w:pPr>
        <w:ind w:left="800" w:hanging="360"/>
      </w:pPr>
      <w:rPr>
        <w:rFonts w:ascii="Meiryo" w:eastAsia="Meiryo" w:hAnsi="Meiryo" w:hint="default"/>
        <w:b/>
        <w:color w:val="333333"/>
        <w:sz w:val="23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61717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29"/>
    <w:rsid w:val="000A0FC3"/>
    <w:rsid w:val="002369CA"/>
    <w:rsid w:val="00274F4B"/>
    <w:rsid w:val="006C3729"/>
    <w:rsid w:val="00C9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4F2E28"/>
  <w15:chartTrackingRefBased/>
  <w15:docId w15:val="{8BA7B9B1-E11D-5A49-BB4C-B688241C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729"/>
    <w:pPr>
      <w:ind w:leftChars="400" w:left="800"/>
    </w:pPr>
  </w:style>
  <w:style w:type="character" w:styleId="a4">
    <w:name w:val="Hyperlink"/>
    <w:basedOn w:val="a0"/>
    <w:uiPriority w:val="99"/>
    <w:unhideWhenUsed/>
    <w:rsid w:val="00C919D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919D8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274F4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81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12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01831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034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JUNHYEOK AHN</dc:creator>
  <cp:keywords/>
  <dc:description/>
  <cp:lastModifiedBy>JUNHYEOK AHN</cp:lastModifiedBy>
  <cp:revision>2</cp:revision>
  <dcterms:created xsi:type="dcterms:W3CDTF">2024-04-27T17:27:00Z</dcterms:created>
  <dcterms:modified xsi:type="dcterms:W3CDTF">2024-04-27T17:27:00Z</dcterms:modified>
</cp:coreProperties>
</file>